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D44B0" w14:textId="119A036C" w:rsidR="001179F5" w:rsidRDefault="001179F5" w:rsidP="001179F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r>
        <w:rPr>
          <w:rFonts w:hint="eastAsia"/>
          <w:b/>
          <w:noProof/>
          <w:sz w:val="24"/>
          <w:lang w:eastAsia="zh-CN"/>
        </w:rPr>
        <w:t>bis</w:t>
      </w:r>
      <w:fldSimple w:instr=" DOCPROPERTY  MtgTitle  \* MERGEFORMAT ">
        <w:r>
          <w:rPr>
            <w:b/>
            <w:noProof/>
            <w:sz w:val="24"/>
          </w:rPr>
          <w:t>-e</w:t>
        </w:r>
      </w:fldSimple>
      <w:r>
        <w:rPr>
          <w:b/>
          <w:i/>
          <w:noProof/>
          <w:sz w:val="28"/>
        </w:rPr>
        <w:tab/>
      </w:r>
      <w:r w:rsidR="00D626AF" w:rsidRPr="00D626AF">
        <w:rPr>
          <w:b/>
          <w:noProof/>
          <w:sz w:val="24"/>
        </w:rPr>
        <w:t>R4-2104826</w:t>
      </w:r>
    </w:p>
    <w:p w14:paraId="6230C790" w14:textId="77777777" w:rsidR="001179F5" w:rsidRDefault="00FA0F6D" w:rsidP="001179F5">
      <w:pPr>
        <w:pStyle w:val="CRCoverPage"/>
        <w:outlineLvl w:val="0"/>
        <w:rPr>
          <w:b/>
          <w:noProof/>
          <w:sz w:val="24"/>
        </w:rPr>
      </w:pPr>
      <w:fldSimple w:instr=" DOCPROPERTY  Location  \* MERGEFORMAT ">
        <w:r w:rsidR="001179F5" w:rsidRPr="00BA51D9">
          <w:rPr>
            <w:b/>
            <w:noProof/>
            <w:sz w:val="24"/>
          </w:rPr>
          <w:t>Online</w:t>
        </w:r>
      </w:fldSimple>
      <w:r w:rsidR="001179F5">
        <w:rPr>
          <w:b/>
          <w:noProof/>
          <w:sz w:val="24"/>
        </w:rPr>
        <w:t xml:space="preserve">, </w:t>
      </w:r>
      <w:r w:rsidR="001179F5" w:rsidRPr="00D52283">
        <w:rPr>
          <w:b/>
          <w:sz w:val="24"/>
          <w:szCs w:val="24"/>
          <w:lang w:eastAsia="zh-CN"/>
        </w:rPr>
        <w:fldChar w:fldCharType="begin"/>
      </w:r>
      <w:r w:rsidR="001179F5" w:rsidRPr="00D52283">
        <w:rPr>
          <w:b/>
          <w:sz w:val="24"/>
          <w:szCs w:val="24"/>
          <w:lang w:eastAsia="zh-CN"/>
        </w:rPr>
        <w:instrText xml:space="preserve"> DOCPROPERTY  Country  \* MERGEFORMAT </w:instrText>
      </w:r>
      <w:r w:rsidR="001179F5" w:rsidRPr="00D52283">
        <w:rPr>
          <w:b/>
          <w:sz w:val="24"/>
          <w:szCs w:val="24"/>
          <w:lang w:eastAsia="zh-CN"/>
        </w:rPr>
        <w:fldChar w:fldCharType="end"/>
      </w:r>
      <w:r w:rsidR="001179F5">
        <w:rPr>
          <w:b/>
          <w:sz w:val="24"/>
          <w:szCs w:val="24"/>
          <w:lang w:eastAsia="zh-CN"/>
        </w:rPr>
        <w:t>12</w:t>
      </w:r>
      <w:r w:rsidR="001179F5" w:rsidRPr="00BF1228">
        <w:rPr>
          <w:b/>
          <w:sz w:val="24"/>
          <w:szCs w:val="24"/>
          <w:lang w:eastAsia="zh-CN"/>
        </w:rPr>
        <w:t xml:space="preserve"> </w:t>
      </w:r>
      <w:r w:rsidR="001179F5">
        <w:rPr>
          <w:b/>
          <w:sz w:val="24"/>
          <w:szCs w:val="24"/>
          <w:lang w:eastAsia="zh-CN"/>
        </w:rPr>
        <w:t xml:space="preserve">– 20 </w:t>
      </w:r>
      <w:proofErr w:type="gramStart"/>
      <w:r w:rsidR="001179F5">
        <w:rPr>
          <w:b/>
          <w:sz w:val="24"/>
          <w:szCs w:val="24"/>
          <w:lang w:eastAsia="zh-CN"/>
        </w:rPr>
        <w:t>April</w:t>
      </w:r>
      <w:r w:rsidR="001179F5" w:rsidRPr="00BF1228">
        <w:rPr>
          <w:b/>
          <w:sz w:val="24"/>
          <w:szCs w:val="24"/>
          <w:lang w:eastAsia="zh-CN"/>
        </w:rPr>
        <w:t>,</w:t>
      </w:r>
      <w:proofErr w:type="gramEnd"/>
      <w:r w:rsidR="001179F5" w:rsidRPr="00BF1228">
        <w:rPr>
          <w:b/>
          <w:sz w:val="24"/>
          <w:szCs w:val="24"/>
          <w:lang w:eastAsia="zh-CN"/>
        </w:rPr>
        <w:t xml:space="preserve"> 202</w:t>
      </w:r>
      <w:r w:rsidR="001179F5">
        <w:rPr>
          <w:b/>
          <w:sz w:val="24"/>
          <w:szCs w:val="24"/>
          <w:lang w:eastAsia="zh-CN"/>
        </w:rPr>
        <w:t>1</w:t>
      </w:r>
    </w:p>
    <w:p w14:paraId="038E9536" w14:textId="61B2C33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3C1902">
        <w:rPr>
          <w:rFonts w:ascii="Arial" w:hAnsi="Arial" w:cs="Arial"/>
          <w:b/>
          <w:sz w:val="22"/>
          <w:szCs w:val="22"/>
        </w:rPr>
        <w:t>5.1.2.3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E008714"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D1FE5" w:rsidRPr="00AD1FE5">
        <w:rPr>
          <w:rFonts w:ascii="Arial" w:hAnsi="Arial" w:cs="Arial"/>
          <w:b/>
          <w:sz w:val="22"/>
          <w:szCs w:val="22"/>
        </w:rPr>
        <w:t xml:space="preserve">On </w:t>
      </w:r>
      <w:proofErr w:type="spellStart"/>
      <w:r w:rsidR="00AD1FE5" w:rsidRPr="00AD1FE5">
        <w:rPr>
          <w:rFonts w:ascii="Arial" w:hAnsi="Arial" w:cs="Arial"/>
          <w:b/>
          <w:sz w:val="22"/>
          <w:szCs w:val="22"/>
        </w:rPr>
        <w:t>SCell</w:t>
      </w:r>
      <w:proofErr w:type="spellEnd"/>
      <w:r w:rsidR="00AD1FE5" w:rsidRPr="00AD1FE5">
        <w:rPr>
          <w:rFonts w:ascii="Arial" w:hAnsi="Arial" w:cs="Arial"/>
          <w:b/>
          <w:sz w:val="22"/>
          <w:szCs w:val="22"/>
        </w:rPr>
        <w:t xml:space="preserve"> activation requirement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1B219FE" w14:textId="65177869" w:rsidR="0049140D" w:rsidRPr="00D6071F" w:rsidRDefault="0049140D" w:rsidP="00D52283">
      <w:pPr>
        <w:jc w:val="both"/>
        <w:rPr>
          <w:sz w:val="20"/>
          <w:szCs w:val="20"/>
        </w:rPr>
      </w:pPr>
      <w:r w:rsidRPr="00D6071F">
        <w:rPr>
          <w:sz w:val="20"/>
          <w:szCs w:val="20"/>
        </w:rPr>
        <w:t>In RAN1 #104e meeting, one LS [1] was sent to RAN4,</w:t>
      </w:r>
    </w:p>
    <w:tbl>
      <w:tblPr>
        <w:tblStyle w:val="TableGrid"/>
        <w:tblW w:w="0" w:type="auto"/>
        <w:tblLook w:val="04A0" w:firstRow="1" w:lastRow="0" w:firstColumn="1" w:lastColumn="0" w:noHBand="0" w:noVBand="1"/>
      </w:tblPr>
      <w:tblGrid>
        <w:gridCol w:w="9629"/>
      </w:tblGrid>
      <w:tr w:rsidR="0049140D" w:rsidRPr="00D6071F" w14:paraId="43E233D9" w14:textId="77777777" w:rsidTr="0049140D">
        <w:tc>
          <w:tcPr>
            <w:tcW w:w="9629" w:type="dxa"/>
          </w:tcPr>
          <w:p w14:paraId="57EBD483" w14:textId="77777777" w:rsidR="0049140D" w:rsidRPr="00D6071F" w:rsidRDefault="0049140D" w:rsidP="0049140D">
            <w:pPr>
              <w:rPr>
                <w:sz w:val="20"/>
                <w:szCs w:val="20"/>
              </w:rPr>
            </w:pPr>
            <w:r w:rsidRPr="00D6071F">
              <w:rPr>
                <w:sz w:val="20"/>
                <w:szCs w:val="20"/>
              </w:rPr>
              <w:t xml:space="preserve">RAN1 would like to thank RAN4 for their LS in R1-2100008 </w:t>
            </w:r>
            <w:r w:rsidRPr="00D6071F">
              <w:rPr>
                <w:bCs/>
                <w:sz w:val="20"/>
                <w:szCs w:val="20"/>
              </w:rPr>
              <w:t xml:space="preserve">(R4-2017381) </w:t>
            </w:r>
            <w:r w:rsidRPr="00D6071F">
              <w:rPr>
                <w:bCs/>
                <w:color w:val="000000"/>
                <w:sz w:val="20"/>
                <w:szCs w:val="20"/>
              </w:rPr>
              <w:t xml:space="preserve">on measuring CSI-RS during </w:t>
            </w:r>
            <w:proofErr w:type="spellStart"/>
            <w:r w:rsidRPr="00D6071F">
              <w:rPr>
                <w:bCs/>
                <w:color w:val="000000"/>
                <w:sz w:val="20"/>
                <w:szCs w:val="20"/>
              </w:rPr>
              <w:t>SCell</w:t>
            </w:r>
            <w:proofErr w:type="spellEnd"/>
            <w:r w:rsidRPr="00D6071F">
              <w:rPr>
                <w:bCs/>
                <w:color w:val="000000"/>
                <w:sz w:val="20"/>
                <w:szCs w:val="20"/>
              </w:rPr>
              <w:t xml:space="preserve"> activation</w:t>
            </w:r>
            <w:r w:rsidRPr="00D6071F">
              <w:rPr>
                <w:sz w:val="20"/>
                <w:szCs w:val="20"/>
              </w:rPr>
              <w:t xml:space="preserve">. </w:t>
            </w:r>
          </w:p>
          <w:p w14:paraId="0D4486C6" w14:textId="77777777" w:rsidR="0049140D" w:rsidRPr="00D6071F" w:rsidRDefault="0049140D" w:rsidP="0049140D">
            <w:pPr>
              <w:rPr>
                <w:color w:val="000000"/>
                <w:sz w:val="20"/>
                <w:szCs w:val="20"/>
              </w:rPr>
            </w:pPr>
            <w:r w:rsidRPr="00D6071F">
              <w:rPr>
                <w:sz w:val="20"/>
                <w:szCs w:val="20"/>
              </w:rPr>
              <w:t xml:space="preserve">RAN1 discussed the questions about the </w:t>
            </w:r>
            <w:r w:rsidRPr="00D6071F">
              <w:rPr>
                <w:color w:val="000000"/>
                <w:sz w:val="20"/>
                <w:szCs w:val="20"/>
              </w:rPr>
              <w:t xml:space="preserve">UE behavior with respect to CSI reports during the </w:t>
            </w:r>
            <w:proofErr w:type="spellStart"/>
            <w:r w:rsidRPr="00D6071F">
              <w:rPr>
                <w:color w:val="000000"/>
                <w:sz w:val="20"/>
                <w:szCs w:val="20"/>
              </w:rPr>
              <w:t>SCell</w:t>
            </w:r>
            <w:proofErr w:type="spellEnd"/>
            <w:r w:rsidRPr="00D6071F">
              <w:rPr>
                <w:color w:val="000000"/>
                <w:sz w:val="20"/>
                <w:szCs w:val="20"/>
              </w:rPr>
              <w:t xml:space="preserve"> activation procedure in case none or some of RRC parameters CO-DurationPerCell-r16, </w:t>
            </w:r>
            <w:proofErr w:type="spellStart"/>
            <w:r w:rsidRPr="00D6071F">
              <w:rPr>
                <w:color w:val="000000"/>
                <w:sz w:val="20"/>
                <w:szCs w:val="20"/>
              </w:rPr>
              <w:t>SlotFormatIndicator</w:t>
            </w:r>
            <w:proofErr w:type="spellEnd"/>
            <w:r w:rsidRPr="00D6071F">
              <w:rPr>
                <w:color w:val="000000"/>
                <w:sz w:val="20"/>
                <w:szCs w:val="20"/>
              </w:rPr>
              <w:t xml:space="preserve">, and CSI-RS-ValidationWith-DCI-r16 are configured with or without corresponding DCIs for the </w:t>
            </w:r>
            <w:proofErr w:type="spellStart"/>
            <w:r w:rsidRPr="00D6071F">
              <w:rPr>
                <w:color w:val="000000"/>
                <w:sz w:val="20"/>
                <w:szCs w:val="20"/>
              </w:rPr>
              <w:t>SCell</w:t>
            </w:r>
            <w:proofErr w:type="spellEnd"/>
            <w:r w:rsidRPr="00D6071F">
              <w:rPr>
                <w:color w:val="000000"/>
                <w:sz w:val="20"/>
                <w:szCs w:val="20"/>
              </w:rPr>
              <w:t xml:space="preserve"> being activated:</w:t>
            </w:r>
          </w:p>
          <w:p w14:paraId="18F323F6" w14:textId="77777777" w:rsidR="0049140D" w:rsidRPr="00D6071F" w:rsidRDefault="0049140D" w:rsidP="0049140D">
            <w:pPr>
              <w:spacing w:after="0" w:line="270" w:lineRule="atLeast"/>
              <w:rPr>
                <w:color w:val="000000"/>
                <w:sz w:val="20"/>
                <w:szCs w:val="20"/>
              </w:rPr>
            </w:pPr>
            <w:r w:rsidRPr="00D6071F">
              <w:rPr>
                <w:b/>
                <w:bCs/>
                <w:color w:val="000000"/>
                <w:sz w:val="20"/>
                <w:szCs w:val="20"/>
              </w:rPr>
              <w:t xml:space="preserve">Question by RAN4 </w:t>
            </w:r>
            <w:r w:rsidRPr="00D6071F">
              <w:rPr>
                <w:color w:val="000000"/>
                <w:sz w:val="20"/>
                <w:szCs w:val="20"/>
              </w:rPr>
              <w:t>(1)   When none of the RRC parameters CO-DurationPerCell-r16, </w:t>
            </w:r>
            <w:proofErr w:type="spellStart"/>
            <w:r w:rsidRPr="00D6071F">
              <w:rPr>
                <w:color w:val="000000"/>
                <w:sz w:val="20"/>
                <w:szCs w:val="20"/>
              </w:rPr>
              <w:t>SlotFormatIndicator</w:t>
            </w:r>
            <w:proofErr w:type="spellEnd"/>
            <w:r w:rsidRPr="00D6071F">
              <w:rPr>
                <w:color w:val="000000"/>
                <w:sz w:val="20"/>
                <w:szCs w:val="20"/>
              </w:rPr>
              <w:t xml:space="preserve">, and CSI-RS-ValidationWith-DCI-r16 is configured for a UE on the being-activated </w:t>
            </w:r>
            <w:proofErr w:type="spellStart"/>
            <w:r w:rsidRPr="00D6071F">
              <w:rPr>
                <w:color w:val="000000"/>
                <w:sz w:val="20"/>
                <w:szCs w:val="20"/>
              </w:rPr>
              <w:t>SCell</w:t>
            </w:r>
            <w:proofErr w:type="spellEnd"/>
            <w:r w:rsidRPr="00D6071F">
              <w:rPr>
                <w:color w:val="000000"/>
                <w:sz w:val="20"/>
                <w:szCs w:val="20"/>
              </w:rPr>
              <w:t>, </w:t>
            </w:r>
          </w:p>
          <w:p w14:paraId="42B75987" w14:textId="77777777" w:rsidR="0049140D" w:rsidRPr="00D6071F" w:rsidRDefault="0049140D" w:rsidP="0049140D">
            <w:pPr>
              <w:spacing w:after="0" w:line="270" w:lineRule="atLeast"/>
              <w:ind w:left="720"/>
              <w:rPr>
                <w:color w:val="000000"/>
                <w:sz w:val="20"/>
                <w:szCs w:val="20"/>
              </w:rPr>
            </w:pPr>
            <w:r w:rsidRPr="00D6071F">
              <w:rPr>
                <w:color w:val="000000"/>
                <w:sz w:val="20"/>
                <w:szCs w:val="20"/>
              </w:rPr>
              <w:t xml:space="preserve">a.      What is the expected UE behavior for this P/SP CSI-RS measurement and report on the being-activated </w:t>
            </w:r>
            <w:proofErr w:type="spellStart"/>
            <w:r w:rsidRPr="00D6071F">
              <w:rPr>
                <w:color w:val="000000"/>
                <w:sz w:val="20"/>
                <w:szCs w:val="20"/>
              </w:rPr>
              <w:t>SCell</w:t>
            </w:r>
            <w:proofErr w:type="spellEnd"/>
            <w:r w:rsidRPr="00D6071F">
              <w:rPr>
                <w:color w:val="000000"/>
                <w:sz w:val="20"/>
                <w:szCs w:val="20"/>
              </w:rPr>
              <w:t xml:space="preserve">? </w:t>
            </w:r>
          </w:p>
          <w:p w14:paraId="0EF25C9F" w14:textId="77777777" w:rsidR="0049140D" w:rsidRPr="00D6071F" w:rsidRDefault="0049140D" w:rsidP="0049140D">
            <w:pPr>
              <w:spacing w:after="0" w:line="270" w:lineRule="atLeast"/>
              <w:rPr>
                <w:b/>
                <w:bCs/>
                <w:color w:val="000000"/>
                <w:sz w:val="20"/>
                <w:szCs w:val="20"/>
              </w:rPr>
            </w:pPr>
            <w:r w:rsidRPr="00D6071F">
              <w:rPr>
                <w:b/>
                <w:bCs/>
                <w:color w:val="000000"/>
                <w:sz w:val="20"/>
                <w:szCs w:val="20"/>
              </w:rPr>
              <w:t xml:space="preserve">Reply by RAN1: </w:t>
            </w:r>
            <w:r w:rsidRPr="00D6071F">
              <w:rPr>
                <w:color w:val="000000"/>
                <w:sz w:val="20"/>
                <w:szCs w:val="20"/>
                <w:shd w:val="clear" w:color="auto" w:fill="92D050"/>
              </w:rPr>
              <w:t>As in Rel-15, the UE is expected to receive the P/SP CSI-RS.</w:t>
            </w:r>
          </w:p>
          <w:p w14:paraId="02D80BAB" w14:textId="77777777" w:rsidR="0049140D" w:rsidRPr="00D6071F" w:rsidRDefault="0049140D" w:rsidP="0049140D">
            <w:pPr>
              <w:spacing w:after="0" w:line="270" w:lineRule="atLeast"/>
              <w:rPr>
                <w:b/>
                <w:bCs/>
                <w:color w:val="000000"/>
                <w:sz w:val="20"/>
                <w:szCs w:val="20"/>
              </w:rPr>
            </w:pPr>
          </w:p>
          <w:p w14:paraId="354452AC" w14:textId="77777777" w:rsidR="0049140D" w:rsidRPr="00D6071F" w:rsidRDefault="0049140D" w:rsidP="0049140D">
            <w:pPr>
              <w:spacing w:after="0" w:line="270" w:lineRule="atLeast"/>
              <w:rPr>
                <w:color w:val="000000"/>
                <w:sz w:val="20"/>
                <w:szCs w:val="20"/>
              </w:rPr>
            </w:pPr>
            <w:r w:rsidRPr="00D6071F">
              <w:rPr>
                <w:b/>
                <w:bCs/>
                <w:color w:val="000000"/>
                <w:sz w:val="20"/>
                <w:szCs w:val="20"/>
              </w:rPr>
              <w:t xml:space="preserve">Question by RAN4 </w:t>
            </w:r>
            <w:r w:rsidRPr="00D6071F">
              <w:rPr>
                <w:color w:val="000000"/>
                <w:sz w:val="20"/>
                <w:szCs w:val="20"/>
              </w:rPr>
              <w:t>(2)   When RRC parameters CSI-RS-ValidationWith-DCI-r16 is configured, but </w:t>
            </w:r>
            <w:proofErr w:type="spellStart"/>
            <w:r w:rsidRPr="00D6071F">
              <w:rPr>
                <w:color w:val="000000"/>
                <w:sz w:val="20"/>
                <w:szCs w:val="20"/>
              </w:rPr>
              <w:t>SlotFormatIndicator</w:t>
            </w:r>
            <w:proofErr w:type="spellEnd"/>
            <w:r w:rsidRPr="00D6071F">
              <w:rPr>
                <w:color w:val="000000"/>
                <w:sz w:val="20"/>
                <w:szCs w:val="20"/>
              </w:rPr>
              <w:t xml:space="preserve"> and CO-DurationPerCell-r16 are not configured for the being-activated </w:t>
            </w:r>
            <w:proofErr w:type="spellStart"/>
            <w:r w:rsidRPr="00D6071F">
              <w:rPr>
                <w:color w:val="000000"/>
                <w:sz w:val="20"/>
                <w:szCs w:val="20"/>
              </w:rPr>
              <w:t>SCell</w:t>
            </w:r>
            <w:proofErr w:type="spellEnd"/>
            <w:r w:rsidRPr="00D6071F">
              <w:rPr>
                <w:color w:val="000000"/>
                <w:sz w:val="20"/>
                <w:szCs w:val="20"/>
              </w:rPr>
              <w:t>, </w:t>
            </w:r>
          </w:p>
          <w:p w14:paraId="19246921" w14:textId="77777777" w:rsidR="0049140D" w:rsidRPr="00D6071F" w:rsidRDefault="0049140D" w:rsidP="0049140D">
            <w:pPr>
              <w:spacing w:after="0" w:line="270" w:lineRule="atLeast"/>
              <w:ind w:left="720"/>
              <w:rPr>
                <w:color w:val="000000"/>
                <w:sz w:val="20"/>
                <w:szCs w:val="20"/>
              </w:rPr>
            </w:pPr>
            <w:r w:rsidRPr="00D6071F">
              <w:rPr>
                <w:color w:val="000000"/>
                <w:sz w:val="20"/>
                <w:szCs w:val="20"/>
              </w:rPr>
              <w:t xml:space="preserve">a.      What is the expected UE behavior for this P/SP CSI-RS measurement and report on the being-activated </w:t>
            </w:r>
            <w:proofErr w:type="spellStart"/>
            <w:r w:rsidRPr="00D6071F">
              <w:rPr>
                <w:color w:val="000000"/>
                <w:sz w:val="20"/>
                <w:szCs w:val="20"/>
              </w:rPr>
              <w:t>SCell</w:t>
            </w:r>
            <w:proofErr w:type="spellEnd"/>
            <w:r w:rsidRPr="00D6071F">
              <w:rPr>
                <w:color w:val="000000"/>
                <w:sz w:val="20"/>
                <w:szCs w:val="20"/>
              </w:rPr>
              <w:t xml:space="preserve">? Does UE need to decode a DCI format from other active serving cell (indicating an aperiodic CSI-RS reception or scheduling a PDSCH reception in the set of symbols of the slot) for this being-activated </w:t>
            </w:r>
            <w:proofErr w:type="spellStart"/>
            <w:r w:rsidRPr="00D6071F">
              <w:rPr>
                <w:color w:val="000000"/>
                <w:sz w:val="20"/>
                <w:szCs w:val="20"/>
              </w:rPr>
              <w:t>SCell</w:t>
            </w:r>
            <w:proofErr w:type="spellEnd"/>
            <w:r w:rsidRPr="00D6071F">
              <w:rPr>
                <w:color w:val="000000"/>
                <w:sz w:val="20"/>
                <w:szCs w:val="20"/>
              </w:rPr>
              <w:t xml:space="preserve"> to validate this P/SP CSI-RS?</w:t>
            </w:r>
          </w:p>
          <w:p w14:paraId="24E1DCE6" w14:textId="77777777" w:rsidR="0049140D" w:rsidRPr="00D6071F" w:rsidRDefault="0049140D" w:rsidP="0049140D">
            <w:pPr>
              <w:spacing w:after="0" w:line="270" w:lineRule="atLeast"/>
              <w:rPr>
                <w:color w:val="000000"/>
                <w:sz w:val="20"/>
                <w:szCs w:val="20"/>
              </w:rPr>
            </w:pPr>
            <w:r w:rsidRPr="00D6071F">
              <w:rPr>
                <w:b/>
                <w:bCs/>
                <w:color w:val="000000"/>
                <w:sz w:val="20"/>
                <w:szCs w:val="20"/>
              </w:rPr>
              <w:t xml:space="preserve">Question by RAN4 </w:t>
            </w:r>
            <w:r w:rsidRPr="00D6071F">
              <w:rPr>
                <w:color w:val="000000"/>
                <w:sz w:val="20"/>
                <w:szCs w:val="20"/>
              </w:rPr>
              <w:t>(3)   When RRC parameters CO-DurationPerCell-r16 is configured but </w:t>
            </w:r>
            <w:proofErr w:type="spellStart"/>
            <w:r w:rsidRPr="00D6071F">
              <w:rPr>
                <w:color w:val="000000"/>
                <w:sz w:val="20"/>
                <w:szCs w:val="20"/>
              </w:rPr>
              <w:t>SlotFormatIndicator</w:t>
            </w:r>
            <w:proofErr w:type="spellEnd"/>
            <w:r w:rsidRPr="00D6071F">
              <w:rPr>
                <w:color w:val="000000"/>
                <w:sz w:val="20"/>
                <w:szCs w:val="20"/>
              </w:rPr>
              <w:t xml:space="preserve"> is not configured for the being-activated </w:t>
            </w:r>
            <w:proofErr w:type="spellStart"/>
            <w:r w:rsidRPr="00D6071F">
              <w:rPr>
                <w:color w:val="000000"/>
                <w:sz w:val="20"/>
                <w:szCs w:val="20"/>
              </w:rPr>
              <w:t>SCell</w:t>
            </w:r>
            <w:proofErr w:type="spellEnd"/>
            <w:r w:rsidRPr="00D6071F">
              <w:rPr>
                <w:color w:val="000000"/>
                <w:sz w:val="20"/>
                <w:szCs w:val="20"/>
              </w:rPr>
              <w:t>, </w:t>
            </w:r>
          </w:p>
          <w:p w14:paraId="07E42918" w14:textId="77777777" w:rsidR="0049140D" w:rsidRPr="00D6071F" w:rsidRDefault="0049140D" w:rsidP="0049140D">
            <w:pPr>
              <w:spacing w:after="0" w:line="270" w:lineRule="atLeast"/>
              <w:ind w:left="720"/>
              <w:rPr>
                <w:color w:val="000000"/>
                <w:sz w:val="20"/>
                <w:szCs w:val="20"/>
              </w:rPr>
            </w:pPr>
            <w:r w:rsidRPr="00D6071F">
              <w:rPr>
                <w:color w:val="000000"/>
                <w:sz w:val="20"/>
                <w:szCs w:val="20"/>
              </w:rPr>
              <w:t xml:space="preserve">a.      What is the expected UE behavior for this P/SP CSI-RS measurement and report on the being-activated </w:t>
            </w:r>
            <w:proofErr w:type="spellStart"/>
            <w:r w:rsidRPr="00D6071F">
              <w:rPr>
                <w:color w:val="000000"/>
                <w:sz w:val="20"/>
                <w:szCs w:val="20"/>
              </w:rPr>
              <w:t>SCell</w:t>
            </w:r>
            <w:proofErr w:type="spellEnd"/>
            <w:r w:rsidRPr="00D6071F">
              <w:rPr>
                <w:color w:val="000000"/>
                <w:sz w:val="20"/>
                <w:szCs w:val="20"/>
              </w:rPr>
              <w:t xml:space="preserve">? Does UE need to decode a DCI format 2_0 (indicating remaining channel occupancy duration) from other active serving cell for this being-activated </w:t>
            </w:r>
            <w:proofErr w:type="spellStart"/>
            <w:r w:rsidRPr="00D6071F">
              <w:rPr>
                <w:color w:val="000000"/>
                <w:sz w:val="20"/>
                <w:szCs w:val="20"/>
              </w:rPr>
              <w:t>SCell</w:t>
            </w:r>
            <w:proofErr w:type="spellEnd"/>
            <w:r w:rsidRPr="00D6071F">
              <w:rPr>
                <w:color w:val="000000"/>
                <w:sz w:val="20"/>
                <w:szCs w:val="20"/>
              </w:rPr>
              <w:t xml:space="preserve"> to validate the CSI-RS?</w:t>
            </w:r>
          </w:p>
          <w:p w14:paraId="57092069" w14:textId="77777777" w:rsidR="0049140D" w:rsidRPr="00D6071F" w:rsidRDefault="0049140D" w:rsidP="0049140D">
            <w:pPr>
              <w:spacing w:after="0" w:line="270" w:lineRule="atLeast"/>
              <w:rPr>
                <w:color w:val="000000"/>
                <w:sz w:val="20"/>
                <w:szCs w:val="20"/>
              </w:rPr>
            </w:pPr>
            <w:r w:rsidRPr="00D6071F">
              <w:rPr>
                <w:b/>
                <w:bCs/>
                <w:color w:val="000000"/>
                <w:sz w:val="20"/>
                <w:szCs w:val="20"/>
              </w:rPr>
              <w:t xml:space="preserve">Question by RAN4 </w:t>
            </w:r>
            <w:r w:rsidRPr="00D6071F">
              <w:rPr>
                <w:color w:val="000000"/>
                <w:sz w:val="20"/>
                <w:szCs w:val="20"/>
              </w:rPr>
              <w:t>(4)   When RRC parameters CO-DurationPerCell-r16 is not configured but </w:t>
            </w:r>
            <w:proofErr w:type="spellStart"/>
            <w:r w:rsidRPr="00D6071F">
              <w:rPr>
                <w:color w:val="000000"/>
                <w:sz w:val="20"/>
                <w:szCs w:val="20"/>
              </w:rPr>
              <w:t>SlotFormatIndicator</w:t>
            </w:r>
            <w:proofErr w:type="spellEnd"/>
            <w:r w:rsidRPr="00D6071F">
              <w:rPr>
                <w:color w:val="000000"/>
                <w:sz w:val="20"/>
                <w:szCs w:val="20"/>
              </w:rPr>
              <w:t xml:space="preserve"> is configured for the being-activated </w:t>
            </w:r>
            <w:proofErr w:type="spellStart"/>
            <w:r w:rsidRPr="00D6071F">
              <w:rPr>
                <w:color w:val="000000"/>
                <w:sz w:val="20"/>
                <w:szCs w:val="20"/>
              </w:rPr>
              <w:t>SCell</w:t>
            </w:r>
            <w:proofErr w:type="spellEnd"/>
            <w:r w:rsidRPr="00D6071F">
              <w:rPr>
                <w:color w:val="000000"/>
                <w:sz w:val="20"/>
                <w:szCs w:val="20"/>
              </w:rPr>
              <w:t>, </w:t>
            </w:r>
          </w:p>
          <w:p w14:paraId="142D39CF" w14:textId="77777777" w:rsidR="0049140D" w:rsidRPr="00D6071F" w:rsidRDefault="0049140D" w:rsidP="0049140D">
            <w:pPr>
              <w:spacing w:after="0" w:line="270" w:lineRule="atLeast"/>
              <w:ind w:left="720"/>
              <w:rPr>
                <w:color w:val="000000"/>
                <w:sz w:val="20"/>
                <w:szCs w:val="20"/>
              </w:rPr>
            </w:pPr>
            <w:r w:rsidRPr="00D6071F">
              <w:rPr>
                <w:color w:val="000000"/>
                <w:sz w:val="20"/>
                <w:szCs w:val="20"/>
              </w:rPr>
              <w:t xml:space="preserve">a.      What is the expected UE behavior for this P/SP CSI-RS measurement and report on the being-activated </w:t>
            </w:r>
            <w:proofErr w:type="spellStart"/>
            <w:r w:rsidRPr="00D6071F">
              <w:rPr>
                <w:color w:val="000000"/>
                <w:sz w:val="20"/>
                <w:szCs w:val="20"/>
              </w:rPr>
              <w:t>SCell</w:t>
            </w:r>
            <w:proofErr w:type="spellEnd"/>
            <w:r w:rsidRPr="00D6071F">
              <w:rPr>
                <w:color w:val="000000"/>
                <w:sz w:val="20"/>
                <w:szCs w:val="20"/>
              </w:rPr>
              <w:t xml:space="preserve">? Does UE need to detect a DCI format 2_0 (indicating the starting point of CO duration and the slot format) from other active serving cell for this being-activated </w:t>
            </w:r>
            <w:proofErr w:type="spellStart"/>
            <w:r w:rsidRPr="00D6071F">
              <w:rPr>
                <w:color w:val="000000"/>
                <w:sz w:val="20"/>
                <w:szCs w:val="20"/>
              </w:rPr>
              <w:t>SCell</w:t>
            </w:r>
            <w:proofErr w:type="spellEnd"/>
            <w:r w:rsidRPr="00D6071F">
              <w:rPr>
                <w:color w:val="000000"/>
                <w:sz w:val="20"/>
                <w:szCs w:val="20"/>
              </w:rPr>
              <w:t xml:space="preserve"> to validate the CSI-RS?</w:t>
            </w:r>
          </w:p>
          <w:p w14:paraId="08FBEDE6" w14:textId="7980AD3F" w:rsidR="0049140D" w:rsidRPr="00D6071F" w:rsidRDefault="0049140D" w:rsidP="0049140D">
            <w:pPr>
              <w:spacing w:after="0" w:line="270" w:lineRule="atLeast"/>
              <w:rPr>
                <w:rFonts w:ascii="Arial" w:hAnsi="Arial" w:cs="Arial"/>
                <w:color w:val="000000"/>
                <w:sz w:val="20"/>
                <w:szCs w:val="20"/>
                <w:lang w:val="en-GB" w:eastAsia="en-US"/>
              </w:rPr>
            </w:pPr>
            <w:r w:rsidRPr="00D6071F">
              <w:rPr>
                <w:b/>
                <w:bCs/>
                <w:color w:val="000000"/>
                <w:sz w:val="20"/>
                <w:szCs w:val="20"/>
              </w:rPr>
              <w:t>Reply by RAN1:</w:t>
            </w:r>
            <w:r w:rsidRPr="00D6071F">
              <w:rPr>
                <w:color w:val="000000"/>
                <w:sz w:val="20"/>
                <w:szCs w:val="20"/>
              </w:rPr>
              <w:t xml:space="preserve"> </w:t>
            </w:r>
            <w:r w:rsidRPr="00D6071F">
              <w:rPr>
                <w:color w:val="000000"/>
                <w:sz w:val="20"/>
                <w:szCs w:val="20"/>
                <w:shd w:val="clear" w:color="auto" w:fill="FFFF00"/>
              </w:rPr>
              <w:t xml:space="preserve">RAN1 has discussed these </w:t>
            </w:r>
            <w:proofErr w:type="gramStart"/>
            <w:r w:rsidRPr="00D6071F">
              <w:rPr>
                <w:color w:val="000000"/>
                <w:sz w:val="20"/>
                <w:szCs w:val="20"/>
                <w:shd w:val="clear" w:color="auto" w:fill="FFFF00"/>
              </w:rPr>
              <w:t>cases, but</w:t>
            </w:r>
            <w:proofErr w:type="gramEnd"/>
            <w:r w:rsidRPr="00D6071F">
              <w:rPr>
                <w:color w:val="000000"/>
                <w:sz w:val="20"/>
                <w:szCs w:val="20"/>
                <w:shd w:val="clear" w:color="auto" w:fill="FFFF00"/>
              </w:rPr>
              <w:t xml:space="preserve"> has not achieved consensus on the expected UE behaviour. RAN1 will inform RAN4 if consensus is achieved in the future.</w:t>
            </w:r>
          </w:p>
        </w:tc>
      </w:tr>
    </w:tbl>
    <w:p w14:paraId="507334BA" w14:textId="77777777" w:rsidR="0049140D" w:rsidRPr="00D6071F" w:rsidRDefault="0049140D" w:rsidP="00D52283">
      <w:pPr>
        <w:jc w:val="both"/>
        <w:rPr>
          <w:sz w:val="20"/>
          <w:szCs w:val="20"/>
        </w:rPr>
      </w:pPr>
    </w:p>
    <w:p w14:paraId="2737048A" w14:textId="1E8BA51F" w:rsidR="00AD1FE5" w:rsidRPr="00D6071F" w:rsidRDefault="00E94CD9" w:rsidP="00D52283">
      <w:pPr>
        <w:jc w:val="both"/>
        <w:rPr>
          <w:sz w:val="20"/>
          <w:szCs w:val="20"/>
        </w:rPr>
      </w:pPr>
      <w:r w:rsidRPr="00D6071F">
        <w:rPr>
          <w:sz w:val="20"/>
          <w:szCs w:val="20"/>
        </w:rPr>
        <w:t>Also</w:t>
      </w:r>
      <w:r w:rsidR="00AD1FE5" w:rsidRPr="00D6071F">
        <w:rPr>
          <w:sz w:val="20"/>
          <w:szCs w:val="20"/>
        </w:rPr>
        <w:t xml:space="preserve"> there </w:t>
      </w:r>
      <w:r w:rsidRPr="00D6071F">
        <w:rPr>
          <w:sz w:val="20"/>
          <w:szCs w:val="20"/>
        </w:rPr>
        <w:t>was</w:t>
      </w:r>
      <w:r w:rsidR="00AD1FE5" w:rsidRPr="00D6071F">
        <w:rPr>
          <w:sz w:val="20"/>
          <w:szCs w:val="20"/>
        </w:rPr>
        <w:t xml:space="preserve"> an </w:t>
      </w:r>
      <w:proofErr w:type="gramStart"/>
      <w:r w:rsidR="00AD1FE5" w:rsidRPr="00D6071F">
        <w:rPr>
          <w:sz w:val="20"/>
          <w:szCs w:val="20"/>
        </w:rPr>
        <w:t>LS[</w:t>
      </w:r>
      <w:proofErr w:type="gramEnd"/>
      <w:r w:rsidR="00AD1FE5" w:rsidRPr="00D6071F">
        <w:rPr>
          <w:sz w:val="20"/>
          <w:szCs w:val="20"/>
        </w:rPr>
        <w:t xml:space="preserve">2] </w:t>
      </w:r>
      <w:r w:rsidRPr="00D6071F">
        <w:rPr>
          <w:sz w:val="20"/>
          <w:szCs w:val="20"/>
        </w:rPr>
        <w:t>in</w:t>
      </w:r>
      <w:r w:rsidR="00AD1FE5" w:rsidRPr="00D6071F">
        <w:rPr>
          <w:sz w:val="20"/>
          <w:szCs w:val="20"/>
        </w:rPr>
        <w:t xml:space="preserve"> RAN1</w:t>
      </w:r>
      <w:r w:rsidRPr="00D6071F">
        <w:rPr>
          <w:sz w:val="20"/>
          <w:szCs w:val="20"/>
        </w:rPr>
        <w:t xml:space="preserve"> #102e</w:t>
      </w:r>
      <w:r w:rsidR="00AD1FE5" w:rsidRPr="00D6071F">
        <w:rPr>
          <w:sz w:val="20"/>
          <w:szCs w:val="20"/>
        </w:rPr>
        <w:t xml:space="preserve"> meeting, </w:t>
      </w:r>
      <w:r w:rsidRPr="00D6071F">
        <w:rPr>
          <w:sz w:val="20"/>
          <w:szCs w:val="20"/>
        </w:rPr>
        <w:t>which</w:t>
      </w:r>
      <w:r w:rsidR="00AD1FE5" w:rsidRPr="00D6071F">
        <w:rPr>
          <w:sz w:val="20"/>
          <w:szCs w:val="20"/>
        </w:rPr>
        <w:t xml:space="preserve"> clarified that,</w:t>
      </w:r>
    </w:p>
    <w:tbl>
      <w:tblPr>
        <w:tblStyle w:val="TableGrid"/>
        <w:tblW w:w="0" w:type="auto"/>
        <w:tblLook w:val="04A0" w:firstRow="1" w:lastRow="0" w:firstColumn="1" w:lastColumn="0" w:noHBand="0" w:noVBand="1"/>
      </w:tblPr>
      <w:tblGrid>
        <w:gridCol w:w="9629"/>
      </w:tblGrid>
      <w:tr w:rsidR="00AD1FE5" w:rsidRPr="00D6071F" w14:paraId="47BB80E9" w14:textId="77777777" w:rsidTr="00AD1FE5">
        <w:tc>
          <w:tcPr>
            <w:tcW w:w="9629" w:type="dxa"/>
          </w:tcPr>
          <w:p w14:paraId="0171198D" w14:textId="77777777" w:rsidR="00AD1FE5" w:rsidRPr="00D6071F" w:rsidRDefault="00AD1FE5" w:rsidP="00AD1FE5">
            <w:pPr>
              <w:spacing w:after="120"/>
              <w:rPr>
                <w:b/>
                <w:sz w:val="20"/>
                <w:szCs w:val="20"/>
              </w:rPr>
            </w:pPr>
            <w:r w:rsidRPr="00D6071F">
              <w:rPr>
                <w:b/>
                <w:sz w:val="20"/>
                <w:szCs w:val="20"/>
              </w:rPr>
              <w:lastRenderedPageBreak/>
              <w:t>1. Overall Description:</w:t>
            </w:r>
          </w:p>
          <w:p w14:paraId="450E5F7C" w14:textId="0ED37584" w:rsidR="00AD1FE5" w:rsidRPr="00D6071F" w:rsidRDefault="00AD1FE5" w:rsidP="00AD1FE5">
            <w:pPr>
              <w:rPr>
                <w:sz w:val="20"/>
                <w:szCs w:val="20"/>
              </w:rPr>
            </w:pPr>
            <w:r w:rsidRPr="00D6071F">
              <w:rPr>
                <w:sz w:val="20"/>
                <w:szCs w:val="20"/>
              </w:rPr>
              <w:t xml:space="preserve">It is RAN1’s common understanding that when none of the RRC parameters </w:t>
            </w:r>
            <w:r w:rsidRPr="00D6071F">
              <w:rPr>
                <w:i/>
                <w:sz w:val="20"/>
                <w:szCs w:val="20"/>
              </w:rPr>
              <w:t>CO-DurationPerCell-r16</w:t>
            </w:r>
            <w:r w:rsidRPr="00D6071F">
              <w:rPr>
                <w:sz w:val="20"/>
                <w:szCs w:val="20"/>
              </w:rPr>
              <w:t xml:space="preserve">, </w:t>
            </w:r>
            <w:proofErr w:type="spellStart"/>
            <w:r w:rsidRPr="00D6071F">
              <w:rPr>
                <w:i/>
                <w:sz w:val="20"/>
                <w:szCs w:val="20"/>
              </w:rPr>
              <w:t>SlotFormatIndicator</w:t>
            </w:r>
            <w:proofErr w:type="spellEnd"/>
            <w:r w:rsidRPr="00D6071F">
              <w:rPr>
                <w:sz w:val="20"/>
                <w:szCs w:val="20"/>
              </w:rPr>
              <w:t xml:space="preserve">, and </w:t>
            </w:r>
            <w:r w:rsidRPr="00D6071F">
              <w:rPr>
                <w:i/>
                <w:sz w:val="20"/>
                <w:szCs w:val="20"/>
              </w:rPr>
              <w:t>CSI-RS-ValidationWith-DCI-r16</w:t>
            </w:r>
            <w:r w:rsidRPr="00D6071F">
              <w:rPr>
                <w:sz w:val="20"/>
                <w:szCs w:val="20"/>
              </w:rPr>
              <w:t xml:space="preserve"> is configured for a UE, the UE follows the behavior specified in TS38.213 section 11.1 and the UE is not mandated to determine the presence or absence of the P/SP-CSI-RS that might be caused by LBT failure on the </w:t>
            </w:r>
            <w:proofErr w:type="spellStart"/>
            <w:r w:rsidRPr="00D6071F">
              <w:rPr>
                <w:sz w:val="20"/>
                <w:szCs w:val="20"/>
              </w:rPr>
              <w:t>gNB</w:t>
            </w:r>
            <w:proofErr w:type="spellEnd"/>
            <w:r w:rsidRPr="00D6071F">
              <w:rPr>
                <w:sz w:val="20"/>
                <w:szCs w:val="20"/>
              </w:rPr>
              <w:t xml:space="preserve"> side when receiving a P/SP-CSI-RS on a cell with shared spectrum channel access.</w:t>
            </w:r>
          </w:p>
          <w:p w14:paraId="5371EA64" w14:textId="77777777" w:rsidR="00AD1FE5" w:rsidRPr="00D6071F" w:rsidRDefault="00AD1FE5" w:rsidP="00AD1FE5">
            <w:pPr>
              <w:spacing w:after="120"/>
              <w:rPr>
                <w:b/>
                <w:sz w:val="20"/>
                <w:szCs w:val="20"/>
              </w:rPr>
            </w:pPr>
            <w:r w:rsidRPr="00D6071F">
              <w:rPr>
                <w:b/>
                <w:sz w:val="20"/>
                <w:szCs w:val="20"/>
              </w:rPr>
              <w:t>2. Actions:</w:t>
            </w:r>
          </w:p>
          <w:p w14:paraId="0335F318" w14:textId="77B8FD1F" w:rsidR="00AD1FE5" w:rsidRPr="00D6071F" w:rsidRDefault="00AD1FE5" w:rsidP="00AD1FE5">
            <w:pPr>
              <w:spacing w:after="120"/>
              <w:ind w:left="993" w:hanging="993"/>
              <w:rPr>
                <w:rFonts w:ascii="Arial" w:hAnsi="Arial" w:cs="Arial"/>
                <w:sz w:val="20"/>
                <w:szCs w:val="20"/>
              </w:rPr>
            </w:pPr>
            <w:r w:rsidRPr="00D6071F">
              <w:rPr>
                <w:b/>
                <w:sz w:val="20"/>
                <w:szCs w:val="20"/>
              </w:rPr>
              <w:t xml:space="preserve">ACTION: </w:t>
            </w:r>
            <w:r w:rsidRPr="00D6071F">
              <w:rPr>
                <w:b/>
                <w:sz w:val="20"/>
                <w:szCs w:val="20"/>
              </w:rPr>
              <w:tab/>
            </w:r>
            <w:r w:rsidRPr="00D6071F">
              <w:rPr>
                <w:sz w:val="20"/>
                <w:szCs w:val="20"/>
              </w:rPr>
              <w:t>RAN WG1 respectfully asks RAN WG4 and WG2 to take the above into account in their future work.</w:t>
            </w:r>
            <w:r w:rsidRPr="00D6071F">
              <w:rPr>
                <w:rFonts w:ascii="Arial" w:hAnsi="Arial" w:cs="Arial"/>
                <w:sz w:val="20"/>
                <w:szCs w:val="20"/>
              </w:rPr>
              <w:t xml:space="preserve"> </w:t>
            </w:r>
          </w:p>
        </w:tc>
      </w:tr>
    </w:tbl>
    <w:p w14:paraId="40257A1D" w14:textId="12C8BFAC" w:rsidR="00745CF6" w:rsidRPr="00D6071F" w:rsidRDefault="00745CF6" w:rsidP="00D52283">
      <w:pPr>
        <w:jc w:val="both"/>
        <w:rPr>
          <w:sz w:val="20"/>
          <w:szCs w:val="20"/>
        </w:rPr>
      </w:pPr>
    </w:p>
    <w:p w14:paraId="7BE7049D" w14:textId="59401CDC" w:rsidR="00AD1FE5" w:rsidRPr="00D6071F" w:rsidRDefault="00745CF6" w:rsidP="00D52283">
      <w:pPr>
        <w:jc w:val="both"/>
        <w:rPr>
          <w:sz w:val="20"/>
          <w:szCs w:val="20"/>
        </w:rPr>
      </w:pPr>
      <w:r w:rsidRPr="00D6071F">
        <w:rPr>
          <w:sz w:val="20"/>
          <w:szCs w:val="20"/>
        </w:rPr>
        <w:t xml:space="preserve">In this contribution, we discuss the NR-U </w:t>
      </w:r>
      <w:proofErr w:type="spellStart"/>
      <w:r w:rsidRPr="00D6071F">
        <w:rPr>
          <w:sz w:val="20"/>
          <w:szCs w:val="20"/>
        </w:rPr>
        <w:t>SCell</w:t>
      </w:r>
      <w:proofErr w:type="spellEnd"/>
      <w:r w:rsidRPr="00D6071F">
        <w:rPr>
          <w:sz w:val="20"/>
          <w:szCs w:val="20"/>
        </w:rPr>
        <w:t xml:space="preserve"> activation requirement </w:t>
      </w:r>
      <w:r w:rsidR="00CD4389" w:rsidRPr="00D6071F">
        <w:rPr>
          <w:sz w:val="20"/>
          <w:szCs w:val="20"/>
        </w:rPr>
        <w:t>with the different configurations of</w:t>
      </w:r>
      <w:r w:rsidRPr="00D6071F">
        <w:rPr>
          <w:sz w:val="20"/>
          <w:szCs w:val="20"/>
        </w:rPr>
        <w:t xml:space="preserve"> </w:t>
      </w:r>
      <w:r w:rsidRPr="00D6071F">
        <w:rPr>
          <w:i/>
          <w:iCs/>
          <w:sz w:val="20"/>
          <w:szCs w:val="20"/>
        </w:rPr>
        <w:t>CSI-RS-ValidationWith-DCI-r16</w:t>
      </w:r>
      <w:r w:rsidR="00CD4389" w:rsidRPr="00D6071F">
        <w:rPr>
          <w:sz w:val="20"/>
          <w:szCs w:val="20"/>
        </w:rPr>
        <w:t xml:space="preserve">, </w:t>
      </w:r>
      <w:r w:rsidRPr="00D6071F">
        <w:rPr>
          <w:i/>
          <w:sz w:val="20"/>
          <w:szCs w:val="20"/>
        </w:rPr>
        <w:t>CO-DurationPerCell-r16</w:t>
      </w:r>
      <w:r w:rsidRPr="00D6071F">
        <w:rPr>
          <w:sz w:val="20"/>
          <w:szCs w:val="20"/>
        </w:rPr>
        <w:t xml:space="preserve"> </w:t>
      </w:r>
      <w:r w:rsidR="00CD4389" w:rsidRPr="00D6071F">
        <w:rPr>
          <w:sz w:val="20"/>
          <w:szCs w:val="20"/>
        </w:rPr>
        <w:t>and</w:t>
      </w:r>
      <w:r w:rsidRPr="00D6071F">
        <w:rPr>
          <w:sz w:val="20"/>
          <w:szCs w:val="20"/>
        </w:rPr>
        <w:t xml:space="preserve"> </w:t>
      </w:r>
      <w:proofErr w:type="spellStart"/>
      <w:r w:rsidRPr="00D6071F">
        <w:rPr>
          <w:i/>
          <w:sz w:val="20"/>
          <w:szCs w:val="20"/>
        </w:rPr>
        <w:t>SlotFormatIndicator</w:t>
      </w:r>
      <w:proofErr w:type="spellEnd"/>
      <w:r w:rsidRPr="00D6071F">
        <w:rPr>
          <w:iCs/>
          <w:sz w:val="20"/>
          <w:szCs w:val="20"/>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3B7ABE1B" w14:textId="141702B0" w:rsidR="00D31CD6" w:rsidRPr="00D6071F" w:rsidRDefault="0049140D" w:rsidP="00831669">
      <w:pPr>
        <w:jc w:val="both"/>
        <w:rPr>
          <w:color w:val="000009"/>
          <w:sz w:val="20"/>
          <w:szCs w:val="20"/>
        </w:rPr>
      </w:pPr>
      <w:r w:rsidRPr="00D6071F">
        <w:rPr>
          <w:color w:val="000009"/>
          <w:sz w:val="20"/>
          <w:szCs w:val="20"/>
        </w:rPr>
        <w:t>Based</w:t>
      </w:r>
      <w:r w:rsidR="00CA706A" w:rsidRPr="00D6071F">
        <w:rPr>
          <w:color w:val="000009"/>
          <w:sz w:val="20"/>
          <w:szCs w:val="20"/>
        </w:rPr>
        <w:t xml:space="preserve"> </w:t>
      </w:r>
      <w:r w:rsidRPr="00D6071F">
        <w:rPr>
          <w:color w:val="000009"/>
          <w:sz w:val="20"/>
          <w:szCs w:val="20"/>
        </w:rPr>
        <w:t>on two</w:t>
      </w:r>
      <w:r w:rsidR="00D31CD6" w:rsidRPr="00D6071F">
        <w:rPr>
          <w:color w:val="000009"/>
          <w:sz w:val="20"/>
          <w:szCs w:val="20"/>
        </w:rPr>
        <w:t xml:space="preserve"> incoming LS, it </w:t>
      </w:r>
      <w:r w:rsidRPr="00D6071F">
        <w:rPr>
          <w:color w:val="000009"/>
          <w:sz w:val="20"/>
          <w:szCs w:val="20"/>
        </w:rPr>
        <w:t>is rather clear</w:t>
      </w:r>
      <w:r w:rsidR="00D31CD6" w:rsidRPr="00D6071F">
        <w:rPr>
          <w:color w:val="000009"/>
          <w:sz w:val="20"/>
          <w:szCs w:val="20"/>
        </w:rPr>
        <w:t xml:space="preserve"> that</w:t>
      </w:r>
      <w:r w:rsidR="00D31CD6" w:rsidRPr="00D6071F">
        <w:rPr>
          <w:sz w:val="20"/>
          <w:szCs w:val="20"/>
        </w:rPr>
        <w:t xml:space="preserve"> </w:t>
      </w:r>
      <w:r w:rsidR="00D31CD6" w:rsidRPr="00D6071F">
        <w:rPr>
          <w:color w:val="000009"/>
          <w:sz w:val="20"/>
          <w:szCs w:val="20"/>
        </w:rPr>
        <w:t xml:space="preserve">when none of the RRC parameters CO-DurationPerCell-r16, </w:t>
      </w:r>
      <w:proofErr w:type="spellStart"/>
      <w:r w:rsidR="00D31CD6" w:rsidRPr="00D6071F">
        <w:rPr>
          <w:color w:val="000009"/>
          <w:sz w:val="20"/>
          <w:szCs w:val="20"/>
        </w:rPr>
        <w:t>SlotFormatIndicator</w:t>
      </w:r>
      <w:proofErr w:type="spellEnd"/>
      <w:r w:rsidR="00D31CD6" w:rsidRPr="00D6071F">
        <w:rPr>
          <w:color w:val="000009"/>
          <w:sz w:val="20"/>
          <w:szCs w:val="20"/>
        </w:rPr>
        <w:t xml:space="preserve">, and CSI-RS-ValidationWith-DCI-r16 is configured </w:t>
      </w:r>
      <w:r w:rsidR="00CA706A" w:rsidRPr="00D6071F">
        <w:rPr>
          <w:color w:val="000009"/>
          <w:sz w:val="20"/>
          <w:szCs w:val="20"/>
        </w:rPr>
        <w:t>to</w:t>
      </w:r>
      <w:r w:rsidR="00D31CD6" w:rsidRPr="00D6071F">
        <w:rPr>
          <w:color w:val="000009"/>
          <w:sz w:val="20"/>
          <w:szCs w:val="20"/>
        </w:rPr>
        <w:t xml:space="preserve"> a UE, the UE follows the </w:t>
      </w:r>
      <w:r w:rsidR="00CA706A" w:rsidRPr="00D6071F">
        <w:rPr>
          <w:color w:val="000009"/>
          <w:sz w:val="20"/>
          <w:szCs w:val="20"/>
        </w:rPr>
        <w:t xml:space="preserve">Rel-15 UE </w:t>
      </w:r>
      <w:proofErr w:type="gramStart"/>
      <w:r w:rsidR="00D31CD6" w:rsidRPr="00D6071F">
        <w:rPr>
          <w:color w:val="000009"/>
          <w:sz w:val="20"/>
          <w:szCs w:val="20"/>
        </w:rPr>
        <w:t>behavior</w:t>
      </w:r>
      <w:proofErr w:type="gramEnd"/>
      <w:r w:rsidR="00D31CD6" w:rsidRPr="00D6071F">
        <w:rPr>
          <w:color w:val="000009"/>
          <w:sz w:val="20"/>
          <w:szCs w:val="20"/>
        </w:rPr>
        <w:t xml:space="preserve"> and the UE </w:t>
      </w:r>
      <w:r w:rsidR="00CA706A" w:rsidRPr="00D6071F">
        <w:rPr>
          <w:color w:val="000009"/>
          <w:sz w:val="20"/>
          <w:szCs w:val="20"/>
        </w:rPr>
        <w:t>would not try to</w:t>
      </w:r>
      <w:r w:rsidR="00D31CD6" w:rsidRPr="00D6071F">
        <w:rPr>
          <w:color w:val="000009"/>
          <w:sz w:val="20"/>
          <w:szCs w:val="20"/>
        </w:rPr>
        <w:t xml:space="preserve"> </w:t>
      </w:r>
      <w:r w:rsidR="00CA706A" w:rsidRPr="00D6071F">
        <w:rPr>
          <w:color w:val="000009"/>
          <w:sz w:val="20"/>
          <w:szCs w:val="20"/>
        </w:rPr>
        <w:t>detect</w:t>
      </w:r>
      <w:r w:rsidR="00D31CD6" w:rsidRPr="00D6071F">
        <w:rPr>
          <w:color w:val="000009"/>
          <w:sz w:val="20"/>
          <w:szCs w:val="20"/>
        </w:rPr>
        <w:t xml:space="preserve"> the presence or absence of the P/SP-CSI-RS that might be caused by LBT failure on the </w:t>
      </w:r>
      <w:proofErr w:type="spellStart"/>
      <w:r w:rsidR="00D31CD6" w:rsidRPr="00D6071F">
        <w:rPr>
          <w:color w:val="000009"/>
          <w:sz w:val="20"/>
          <w:szCs w:val="20"/>
        </w:rPr>
        <w:t>gNB</w:t>
      </w:r>
      <w:proofErr w:type="spellEnd"/>
      <w:r w:rsidR="00D31CD6" w:rsidRPr="00D6071F">
        <w:rPr>
          <w:color w:val="000009"/>
          <w:sz w:val="20"/>
          <w:szCs w:val="20"/>
        </w:rPr>
        <w:t xml:space="preserve"> side when receiving a P/SP-CSI-RS on a cell with shared spectrum channel access. To us it means UE </w:t>
      </w:r>
      <w:r w:rsidR="00CA706A" w:rsidRPr="00D6071F">
        <w:rPr>
          <w:color w:val="000009"/>
          <w:sz w:val="20"/>
          <w:szCs w:val="20"/>
        </w:rPr>
        <w:t>would</w:t>
      </w:r>
      <w:r w:rsidR="00D31CD6" w:rsidRPr="00D6071F">
        <w:rPr>
          <w:color w:val="000009"/>
          <w:sz w:val="20"/>
          <w:szCs w:val="20"/>
        </w:rPr>
        <w:t xml:space="preserve"> direct</w:t>
      </w:r>
      <w:r w:rsidR="00AA5925">
        <w:rPr>
          <w:color w:val="000009"/>
          <w:sz w:val="20"/>
          <w:szCs w:val="20"/>
        </w:rPr>
        <w:t>ly</w:t>
      </w:r>
      <w:r w:rsidR="00D31CD6" w:rsidRPr="00D6071F">
        <w:rPr>
          <w:color w:val="000009"/>
          <w:sz w:val="20"/>
          <w:szCs w:val="20"/>
        </w:rPr>
        <w:t xml:space="preserve"> receive the CSI-RS without any consideration of whether P/SP-CSI-RS is present or not, </w:t>
      </w:r>
      <w:r w:rsidR="00CA706A" w:rsidRPr="00D6071F">
        <w:rPr>
          <w:color w:val="000009"/>
          <w:sz w:val="20"/>
          <w:szCs w:val="20"/>
        </w:rPr>
        <w:t>which is completely as same as the UE behavior on Rel-15 licensed CC</w:t>
      </w:r>
      <w:r w:rsidR="00D31CD6" w:rsidRPr="00D6071F">
        <w:rPr>
          <w:color w:val="000009"/>
          <w:sz w:val="20"/>
          <w:szCs w:val="20"/>
        </w:rPr>
        <w:t>.</w:t>
      </w:r>
      <w:r w:rsidR="00CA706A" w:rsidRPr="00D6071F">
        <w:rPr>
          <w:color w:val="000009"/>
          <w:sz w:val="20"/>
          <w:szCs w:val="20"/>
        </w:rPr>
        <w:t xml:space="preserve"> For the other configuration cases, RAN1 has no consensus yet and therefore RAN4 shall clarify that the current requirement shall not apply for following cases:</w:t>
      </w:r>
    </w:p>
    <w:p w14:paraId="650AD4F5" w14:textId="3FC087D6" w:rsidR="00CA706A" w:rsidRPr="00D6071F" w:rsidRDefault="00CA706A" w:rsidP="00CA706A">
      <w:pPr>
        <w:pStyle w:val="ListParagraph"/>
        <w:numPr>
          <w:ilvl w:val="0"/>
          <w:numId w:val="43"/>
        </w:numPr>
        <w:spacing w:line="240" w:lineRule="auto"/>
        <w:ind w:firstLineChars="0"/>
        <w:jc w:val="both"/>
        <w:rPr>
          <w:i/>
          <w:iCs/>
          <w:color w:val="000000"/>
          <w:sz w:val="20"/>
          <w:szCs w:val="20"/>
        </w:rPr>
      </w:pPr>
      <w:r w:rsidRPr="00D6071F">
        <w:rPr>
          <w:i/>
          <w:iCs/>
          <w:color w:val="000000"/>
          <w:sz w:val="20"/>
          <w:szCs w:val="20"/>
          <w:lang w:val="en-US"/>
        </w:rPr>
        <w:t>if</w:t>
      </w:r>
      <w:r w:rsidRPr="00D6071F">
        <w:rPr>
          <w:i/>
          <w:iCs/>
          <w:color w:val="000000"/>
          <w:sz w:val="20"/>
          <w:szCs w:val="20"/>
        </w:rPr>
        <w:t xml:space="preserve"> RRC parameters CSI-RS-ValidationWith-DCI-r16 is configured, but </w:t>
      </w:r>
      <w:proofErr w:type="spellStart"/>
      <w:r w:rsidRPr="00D6071F">
        <w:rPr>
          <w:i/>
          <w:iCs/>
          <w:color w:val="000000"/>
          <w:sz w:val="20"/>
          <w:szCs w:val="20"/>
        </w:rPr>
        <w:t>SlotFormatIndicator</w:t>
      </w:r>
      <w:proofErr w:type="spellEnd"/>
      <w:r w:rsidRPr="00D6071F">
        <w:rPr>
          <w:i/>
          <w:iCs/>
          <w:color w:val="000000"/>
          <w:sz w:val="20"/>
          <w:szCs w:val="20"/>
        </w:rPr>
        <w:t xml:space="preserve"> and CO-DurationPerCell-r16 are not configured for the being-activated </w:t>
      </w:r>
      <w:proofErr w:type="spellStart"/>
      <w:r w:rsidRPr="00D6071F">
        <w:rPr>
          <w:i/>
          <w:iCs/>
          <w:color w:val="000000"/>
          <w:sz w:val="20"/>
          <w:szCs w:val="20"/>
        </w:rPr>
        <w:t>SCell</w:t>
      </w:r>
      <w:proofErr w:type="spellEnd"/>
      <w:r w:rsidRPr="00D6071F">
        <w:rPr>
          <w:i/>
          <w:iCs/>
          <w:color w:val="000000"/>
          <w:sz w:val="20"/>
          <w:szCs w:val="20"/>
        </w:rPr>
        <w:t>,</w:t>
      </w:r>
    </w:p>
    <w:p w14:paraId="69B092E2" w14:textId="57553CB6" w:rsidR="00CA706A" w:rsidRPr="00D6071F" w:rsidRDefault="00CA706A" w:rsidP="00CA706A">
      <w:pPr>
        <w:pStyle w:val="ListParagraph"/>
        <w:numPr>
          <w:ilvl w:val="0"/>
          <w:numId w:val="43"/>
        </w:numPr>
        <w:spacing w:line="240" w:lineRule="auto"/>
        <w:ind w:firstLineChars="0"/>
        <w:jc w:val="both"/>
        <w:rPr>
          <w:i/>
          <w:iCs/>
          <w:color w:val="000000"/>
          <w:sz w:val="20"/>
          <w:szCs w:val="20"/>
        </w:rPr>
      </w:pPr>
      <w:r w:rsidRPr="00D6071F">
        <w:rPr>
          <w:i/>
          <w:iCs/>
          <w:color w:val="000000"/>
          <w:sz w:val="20"/>
          <w:szCs w:val="20"/>
          <w:lang w:val="en-US"/>
        </w:rPr>
        <w:t>if</w:t>
      </w:r>
      <w:r w:rsidRPr="00D6071F">
        <w:rPr>
          <w:i/>
          <w:iCs/>
          <w:color w:val="000000"/>
          <w:sz w:val="20"/>
          <w:szCs w:val="20"/>
        </w:rPr>
        <w:t xml:space="preserve"> RRC parameters CO-DurationPerCell-r16 is configured but </w:t>
      </w:r>
      <w:proofErr w:type="spellStart"/>
      <w:r w:rsidRPr="00D6071F">
        <w:rPr>
          <w:i/>
          <w:iCs/>
          <w:color w:val="000000"/>
          <w:sz w:val="20"/>
          <w:szCs w:val="20"/>
        </w:rPr>
        <w:t>SlotFormatIndicator</w:t>
      </w:r>
      <w:proofErr w:type="spellEnd"/>
      <w:r w:rsidRPr="00D6071F">
        <w:rPr>
          <w:i/>
          <w:iCs/>
          <w:color w:val="000000"/>
          <w:sz w:val="20"/>
          <w:szCs w:val="20"/>
        </w:rPr>
        <w:t xml:space="preserve"> is not configured for the being-activated </w:t>
      </w:r>
      <w:proofErr w:type="spellStart"/>
      <w:r w:rsidRPr="00D6071F">
        <w:rPr>
          <w:i/>
          <w:iCs/>
          <w:color w:val="000000"/>
          <w:sz w:val="20"/>
          <w:szCs w:val="20"/>
        </w:rPr>
        <w:t>SCell</w:t>
      </w:r>
      <w:proofErr w:type="spellEnd"/>
      <w:r w:rsidRPr="00D6071F">
        <w:rPr>
          <w:i/>
          <w:iCs/>
          <w:color w:val="000000"/>
          <w:sz w:val="20"/>
          <w:szCs w:val="20"/>
        </w:rPr>
        <w:t>,</w:t>
      </w:r>
    </w:p>
    <w:p w14:paraId="09A4B55A" w14:textId="6C85B588" w:rsidR="00CA706A" w:rsidRPr="00D6071F" w:rsidRDefault="00CA706A" w:rsidP="00831669">
      <w:pPr>
        <w:pStyle w:val="ListParagraph"/>
        <w:numPr>
          <w:ilvl w:val="0"/>
          <w:numId w:val="43"/>
        </w:numPr>
        <w:spacing w:after="180" w:line="240" w:lineRule="auto"/>
        <w:ind w:firstLineChars="0"/>
        <w:jc w:val="both"/>
        <w:rPr>
          <w:i/>
          <w:iCs/>
          <w:color w:val="000000"/>
          <w:sz w:val="20"/>
          <w:szCs w:val="20"/>
        </w:rPr>
      </w:pPr>
      <w:r w:rsidRPr="00D6071F">
        <w:rPr>
          <w:i/>
          <w:iCs/>
          <w:color w:val="000000"/>
          <w:sz w:val="20"/>
          <w:szCs w:val="20"/>
          <w:lang w:val="en-US"/>
        </w:rPr>
        <w:t>if</w:t>
      </w:r>
      <w:r w:rsidRPr="00D6071F">
        <w:rPr>
          <w:i/>
          <w:iCs/>
          <w:color w:val="000000"/>
          <w:sz w:val="20"/>
          <w:szCs w:val="20"/>
        </w:rPr>
        <w:t xml:space="preserve"> RRC parameters CO-DurationPerCell-r16 is not configured but </w:t>
      </w:r>
      <w:proofErr w:type="spellStart"/>
      <w:r w:rsidRPr="00D6071F">
        <w:rPr>
          <w:i/>
          <w:iCs/>
          <w:color w:val="000000"/>
          <w:sz w:val="20"/>
          <w:szCs w:val="20"/>
        </w:rPr>
        <w:t>SlotFormatIndicator</w:t>
      </w:r>
      <w:proofErr w:type="spellEnd"/>
      <w:r w:rsidRPr="00D6071F">
        <w:rPr>
          <w:i/>
          <w:iCs/>
          <w:color w:val="000000"/>
          <w:sz w:val="20"/>
          <w:szCs w:val="20"/>
        </w:rPr>
        <w:t xml:space="preserve"> is configured for the being-activated </w:t>
      </w:r>
      <w:proofErr w:type="spellStart"/>
      <w:r w:rsidRPr="00D6071F">
        <w:rPr>
          <w:i/>
          <w:iCs/>
          <w:color w:val="000000"/>
          <w:sz w:val="20"/>
          <w:szCs w:val="20"/>
        </w:rPr>
        <w:t>SCell</w:t>
      </w:r>
      <w:proofErr w:type="spellEnd"/>
      <w:r w:rsidRPr="00D6071F">
        <w:rPr>
          <w:i/>
          <w:iCs/>
          <w:color w:val="000000"/>
          <w:sz w:val="20"/>
          <w:szCs w:val="20"/>
        </w:rPr>
        <w:t>,</w:t>
      </w:r>
    </w:p>
    <w:p w14:paraId="0A6D0561" w14:textId="0BCAF999" w:rsidR="00CA706A" w:rsidRPr="00D6071F" w:rsidRDefault="00CA706A" w:rsidP="00831669">
      <w:pPr>
        <w:jc w:val="both"/>
        <w:rPr>
          <w:color w:val="000009"/>
          <w:sz w:val="20"/>
          <w:szCs w:val="20"/>
        </w:rPr>
      </w:pPr>
      <w:r w:rsidRPr="00D6071F">
        <w:rPr>
          <w:color w:val="000009"/>
          <w:sz w:val="20"/>
          <w:szCs w:val="20"/>
        </w:rPr>
        <w:t xml:space="preserve">In current TS38.133, the CSI-RS </w:t>
      </w:r>
      <w:r w:rsidR="00E94CD9" w:rsidRPr="00D6071F">
        <w:rPr>
          <w:color w:val="000009"/>
          <w:sz w:val="20"/>
          <w:szCs w:val="20"/>
        </w:rPr>
        <w:t xml:space="preserve">based CSI report uncertainty for </w:t>
      </w:r>
      <w:proofErr w:type="spellStart"/>
      <w:r w:rsidRPr="00D6071F">
        <w:rPr>
          <w:color w:val="000009"/>
          <w:sz w:val="20"/>
          <w:szCs w:val="20"/>
        </w:rPr>
        <w:t>SCell</w:t>
      </w:r>
      <w:proofErr w:type="spellEnd"/>
      <w:r w:rsidRPr="00D6071F">
        <w:rPr>
          <w:color w:val="000009"/>
          <w:sz w:val="20"/>
          <w:szCs w:val="20"/>
        </w:rPr>
        <w:t xml:space="preserve"> activation with CCA is defined as:</w:t>
      </w:r>
    </w:p>
    <w:p w14:paraId="7949F959" w14:textId="00366111" w:rsidR="00CA706A" w:rsidRDefault="00CA706A" w:rsidP="00831669">
      <w:pPr>
        <w:jc w:val="both"/>
        <w:rPr>
          <w:color w:val="000009"/>
        </w:rPr>
      </w:pPr>
      <w:r>
        <w:rPr>
          <w:noProof/>
          <w:color w:val="000009"/>
        </w:rPr>
        <w:drawing>
          <wp:inline distT="0" distB="0" distL="0" distR="0" wp14:anchorId="305FA7D4" wp14:editId="61FE07BD">
            <wp:extent cx="5848262" cy="2594610"/>
            <wp:effectExtent l="12700" t="12700" r="6985" b="8890"/>
            <wp:docPr id="1" name="Picture 1" descr="Graphical user interface, text, application, Word,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Word, email&#10;&#10;Description automatically generated"/>
                    <pic:cNvPicPr/>
                  </pic:nvPicPr>
                  <pic:blipFill rotWithShape="1">
                    <a:blip r:embed="rId8" cstate="print">
                      <a:extLst>
                        <a:ext uri="{28A0092B-C50C-407E-A947-70E740481C1C}">
                          <a14:useLocalDpi xmlns:a14="http://schemas.microsoft.com/office/drawing/2010/main" val="0"/>
                        </a:ext>
                      </a:extLst>
                    </a:blip>
                    <a:srcRect l="4453"/>
                    <a:stretch/>
                  </pic:blipFill>
                  <pic:spPr bwMode="auto">
                    <a:xfrm>
                      <a:off x="0" y="0"/>
                      <a:ext cx="5848262" cy="2594610"/>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41368651" w14:textId="78C31532" w:rsidR="00E94CD9" w:rsidRPr="00D6071F" w:rsidRDefault="00E94CD9" w:rsidP="00831669">
      <w:pPr>
        <w:jc w:val="both"/>
        <w:rPr>
          <w:color w:val="000009"/>
          <w:sz w:val="20"/>
          <w:szCs w:val="20"/>
        </w:rPr>
      </w:pPr>
      <w:r w:rsidRPr="00D6071F">
        <w:rPr>
          <w:color w:val="000009"/>
          <w:sz w:val="20"/>
          <w:szCs w:val="20"/>
        </w:rPr>
        <w:t xml:space="preserve">Based on the analysis above, when none of the RRC parameters CO-DurationPerCell-r16, </w:t>
      </w:r>
      <w:proofErr w:type="spellStart"/>
      <w:r w:rsidRPr="00D6071F">
        <w:rPr>
          <w:color w:val="000009"/>
          <w:sz w:val="20"/>
          <w:szCs w:val="20"/>
        </w:rPr>
        <w:t>SlotFormatIndicator</w:t>
      </w:r>
      <w:proofErr w:type="spellEnd"/>
      <w:r w:rsidRPr="00D6071F">
        <w:rPr>
          <w:color w:val="000009"/>
          <w:sz w:val="20"/>
          <w:szCs w:val="20"/>
        </w:rPr>
        <w:t>, and CSI-RS-ValidationWith-DCI-r16 is configured to a UE, UE would just follow R15 behavior and L</w:t>
      </w:r>
      <w:r w:rsidRPr="00D6071F">
        <w:rPr>
          <w:color w:val="000009"/>
          <w:sz w:val="20"/>
          <w:szCs w:val="20"/>
          <w:vertAlign w:val="subscript"/>
        </w:rPr>
        <w:t>4</w:t>
      </w:r>
      <w:r w:rsidRPr="00D6071F">
        <w:rPr>
          <w:color w:val="000009"/>
          <w:sz w:val="20"/>
          <w:szCs w:val="20"/>
        </w:rPr>
        <w:t xml:space="preserve"> shall not be applicable to this </w:t>
      </w:r>
      <w:proofErr w:type="spellStart"/>
      <w:r w:rsidRPr="00D6071F">
        <w:rPr>
          <w:color w:val="000009"/>
          <w:sz w:val="20"/>
          <w:szCs w:val="20"/>
        </w:rPr>
        <w:t>SCell</w:t>
      </w:r>
      <w:proofErr w:type="spellEnd"/>
      <w:r w:rsidRPr="00D6071F">
        <w:rPr>
          <w:color w:val="000009"/>
          <w:sz w:val="20"/>
          <w:szCs w:val="20"/>
        </w:rPr>
        <w:t xml:space="preserve"> activation requirement. Thus, we propose to remove the L</w:t>
      </w:r>
      <w:r w:rsidRPr="00D6071F">
        <w:rPr>
          <w:color w:val="000009"/>
          <w:sz w:val="20"/>
          <w:szCs w:val="20"/>
          <w:vertAlign w:val="subscript"/>
        </w:rPr>
        <w:t>4</w:t>
      </w:r>
      <w:r w:rsidRPr="00D6071F">
        <w:rPr>
          <w:color w:val="000009"/>
          <w:sz w:val="20"/>
          <w:szCs w:val="20"/>
        </w:rPr>
        <w:t xml:space="preserve"> related extension definition in the current </w:t>
      </w:r>
      <w:proofErr w:type="spellStart"/>
      <w:r w:rsidRPr="00D6071F">
        <w:rPr>
          <w:color w:val="000009"/>
          <w:sz w:val="20"/>
          <w:szCs w:val="20"/>
        </w:rPr>
        <w:t>SCell</w:t>
      </w:r>
      <w:proofErr w:type="spellEnd"/>
      <w:r w:rsidRPr="00D6071F">
        <w:rPr>
          <w:color w:val="000009"/>
          <w:sz w:val="20"/>
          <w:szCs w:val="20"/>
        </w:rPr>
        <w:t xml:space="preserve"> </w:t>
      </w:r>
      <w:r w:rsidRPr="00D6071F">
        <w:rPr>
          <w:color w:val="000009"/>
          <w:sz w:val="20"/>
          <w:szCs w:val="20"/>
        </w:rPr>
        <w:lastRenderedPageBreak/>
        <w:t xml:space="preserve">activation requirement when none of the RRC parameters CO-DurationPerCell-r16, </w:t>
      </w:r>
      <w:proofErr w:type="spellStart"/>
      <w:r w:rsidRPr="00D6071F">
        <w:rPr>
          <w:color w:val="000009"/>
          <w:sz w:val="20"/>
          <w:szCs w:val="20"/>
        </w:rPr>
        <w:t>SlotFormatIndicator</w:t>
      </w:r>
      <w:proofErr w:type="spellEnd"/>
      <w:r w:rsidRPr="00D6071F">
        <w:rPr>
          <w:color w:val="000009"/>
          <w:sz w:val="20"/>
          <w:szCs w:val="20"/>
        </w:rPr>
        <w:t xml:space="preserve">, and CSI-RS-ValidationWith-DCI-r16 is configured to a UE; and add a clarification for requirement applicability that, </w:t>
      </w:r>
      <w:proofErr w:type="spellStart"/>
      <w:r w:rsidRPr="00D6071F">
        <w:rPr>
          <w:color w:val="000009"/>
          <w:sz w:val="20"/>
          <w:szCs w:val="20"/>
        </w:rPr>
        <w:t>SCell</w:t>
      </w:r>
      <w:proofErr w:type="spellEnd"/>
      <w:r w:rsidRPr="00D6071F">
        <w:rPr>
          <w:color w:val="000009"/>
          <w:sz w:val="20"/>
          <w:szCs w:val="20"/>
        </w:rPr>
        <w:t xml:space="preserve"> activation requirement with CCA is not applicable for other validation configuration cases.</w:t>
      </w:r>
    </w:p>
    <w:p w14:paraId="122704B8" w14:textId="011AA3A3" w:rsidR="00E94CD9" w:rsidRPr="00D6071F" w:rsidRDefault="00E94CD9" w:rsidP="00E94CD9">
      <w:pPr>
        <w:jc w:val="both"/>
        <w:rPr>
          <w:b/>
          <w:bCs/>
          <w:i/>
          <w:iCs/>
          <w:color w:val="000009"/>
          <w:sz w:val="20"/>
          <w:szCs w:val="20"/>
        </w:rPr>
      </w:pPr>
      <w:r w:rsidRPr="00D6071F">
        <w:rPr>
          <w:b/>
          <w:bCs/>
          <w:i/>
          <w:iCs/>
          <w:color w:val="000009"/>
          <w:sz w:val="20"/>
          <w:szCs w:val="20"/>
        </w:rPr>
        <w:t xml:space="preserve">Proposal 1: when none of the RRC parameters CO-DurationPerCell-r16, </w:t>
      </w:r>
      <w:proofErr w:type="spellStart"/>
      <w:r w:rsidRPr="00D6071F">
        <w:rPr>
          <w:b/>
          <w:bCs/>
          <w:i/>
          <w:iCs/>
          <w:color w:val="000009"/>
          <w:sz w:val="20"/>
          <w:szCs w:val="20"/>
        </w:rPr>
        <w:t>SlotFormatIndicator</w:t>
      </w:r>
      <w:proofErr w:type="spellEnd"/>
      <w:r w:rsidRPr="00D6071F">
        <w:rPr>
          <w:b/>
          <w:bCs/>
          <w:i/>
          <w:iCs/>
          <w:color w:val="000009"/>
          <w:sz w:val="20"/>
          <w:szCs w:val="20"/>
        </w:rPr>
        <w:t>, and CSI-RS-ValidationWith-DCI-r16 is configured to a UE</w:t>
      </w:r>
      <w:r w:rsidR="00E12C01">
        <w:rPr>
          <w:b/>
          <w:bCs/>
          <w:i/>
          <w:iCs/>
          <w:color w:val="000009"/>
          <w:sz w:val="20"/>
          <w:szCs w:val="20"/>
        </w:rPr>
        <w:t xml:space="preserve"> and all of the </w:t>
      </w:r>
      <w:r w:rsidR="00E12C01" w:rsidRPr="00E12C01">
        <w:rPr>
          <w:b/>
          <w:bCs/>
          <w:i/>
          <w:iCs/>
          <w:color w:val="000000"/>
          <w:sz w:val="20"/>
          <w:szCs w:val="20"/>
        </w:rPr>
        <w:t>CSI reporting resource</w:t>
      </w:r>
      <w:r w:rsidR="00E12C01">
        <w:rPr>
          <w:b/>
          <w:bCs/>
          <w:i/>
          <w:iCs/>
          <w:color w:val="000000"/>
          <w:sz w:val="20"/>
          <w:szCs w:val="20"/>
        </w:rPr>
        <w:t>s</w:t>
      </w:r>
      <w:r w:rsidR="00E12C01" w:rsidRPr="00E12C01">
        <w:rPr>
          <w:b/>
          <w:bCs/>
          <w:i/>
          <w:iCs/>
          <w:color w:val="000000"/>
          <w:sz w:val="20"/>
          <w:szCs w:val="20"/>
        </w:rPr>
        <w:t xml:space="preserve"> for being-activated </w:t>
      </w:r>
      <w:proofErr w:type="spellStart"/>
      <w:r w:rsidR="00E12C01" w:rsidRPr="00E12C01">
        <w:rPr>
          <w:b/>
          <w:bCs/>
          <w:i/>
          <w:iCs/>
          <w:color w:val="000000"/>
          <w:sz w:val="20"/>
          <w:szCs w:val="20"/>
        </w:rPr>
        <w:t>SCell</w:t>
      </w:r>
      <w:proofErr w:type="spellEnd"/>
      <w:r w:rsidR="00E12C01">
        <w:rPr>
          <w:b/>
          <w:bCs/>
          <w:i/>
          <w:iCs/>
          <w:color w:val="000000"/>
          <w:sz w:val="20"/>
          <w:szCs w:val="20"/>
        </w:rPr>
        <w:t xml:space="preserve"> are available</w:t>
      </w:r>
      <w:r w:rsidR="00717A65" w:rsidRPr="00D6071F">
        <w:rPr>
          <w:b/>
          <w:bCs/>
          <w:i/>
          <w:iCs/>
          <w:color w:val="000009"/>
          <w:sz w:val="20"/>
          <w:szCs w:val="20"/>
        </w:rPr>
        <w:t xml:space="preserve">, the existing delay requirement of </w:t>
      </w:r>
      <w:proofErr w:type="spellStart"/>
      <w:r w:rsidR="00717A65" w:rsidRPr="00D6071F">
        <w:rPr>
          <w:b/>
          <w:bCs/>
          <w:i/>
          <w:iCs/>
          <w:color w:val="000009"/>
          <w:sz w:val="20"/>
          <w:szCs w:val="20"/>
        </w:rPr>
        <w:t>SCell</w:t>
      </w:r>
      <w:proofErr w:type="spellEnd"/>
      <w:r w:rsidR="00717A65" w:rsidRPr="00D6071F">
        <w:rPr>
          <w:b/>
          <w:bCs/>
          <w:i/>
          <w:iCs/>
          <w:color w:val="000009"/>
          <w:sz w:val="20"/>
          <w:szCs w:val="20"/>
        </w:rPr>
        <w:t xml:space="preserve"> activation with CCA could apply after removing the L</w:t>
      </w:r>
      <w:r w:rsidR="00717A65" w:rsidRPr="00D6071F">
        <w:rPr>
          <w:b/>
          <w:bCs/>
          <w:i/>
          <w:iCs/>
          <w:color w:val="000009"/>
          <w:sz w:val="20"/>
          <w:szCs w:val="20"/>
          <w:vertAlign w:val="subscript"/>
        </w:rPr>
        <w:t>4</w:t>
      </w:r>
      <w:r w:rsidR="00717A65" w:rsidRPr="00D6071F">
        <w:rPr>
          <w:b/>
          <w:bCs/>
          <w:i/>
          <w:iCs/>
          <w:color w:val="000009"/>
          <w:sz w:val="20"/>
          <w:szCs w:val="20"/>
        </w:rPr>
        <w:t xml:space="preserve"> related extension definitions in CSI reporting delay.</w:t>
      </w:r>
    </w:p>
    <w:p w14:paraId="6E313630" w14:textId="3657D071" w:rsidR="00E94CD9" w:rsidRDefault="00E94CD9" w:rsidP="00E94CD9">
      <w:pPr>
        <w:jc w:val="both"/>
        <w:rPr>
          <w:b/>
          <w:bCs/>
          <w:i/>
          <w:iCs/>
          <w:color w:val="000009"/>
          <w:sz w:val="20"/>
          <w:szCs w:val="20"/>
        </w:rPr>
      </w:pPr>
      <w:r w:rsidRPr="00D6071F">
        <w:rPr>
          <w:b/>
          <w:bCs/>
          <w:i/>
          <w:iCs/>
          <w:color w:val="000009"/>
          <w:sz w:val="20"/>
          <w:szCs w:val="20"/>
        </w:rPr>
        <w:t xml:space="preserve">Proposal 2: </w:t>
      </w:r>
      <w:proofErr w:type="spellStart"/>
      <w:r w:rsidRPr="00D6071F">
        <w:rPr>
          <w:b/>
          <w:bCs/>
          <w:i/>
          <w:iCs/>
          <w:color w:val="000009"/>
          <w:sz w:val="20"/>
          <w:szCs w:val="20"/>
        </w:rPr>
        <w:t>SCell</w:t>
      </w:r>
      <w:proofErr w:type="spellEnd"/>
      <w:r w:rsidRPr="00D6071F">
        <w:rPr>
          <w:b/>
          <w:bCs/>
          <w:i/>
          <w:iCs/>
          <w:color w:val="000009"/>
          <w:sz w:val="20"/>
          <w:szCs w:val="20"/>
        </w:rPr>
        <w:t xml:space="preserve"> activation requirement with CCA is not applicable when one of following condition is met:</w:t>
      </w:r>
    </w:p>
    <w:p w14:paraId="61E461E1" w14:textId="2699B7F0" w:rsidR="00E12C01" w:rsidRPr="00E12C01" w:rsidRDefault="00E12C01" w:rsidP="00E12C01">
      <w:pPr>
        <w:pStyle w:val="ListParagraph"/>
        <w:numPr>
          <w:ilvl w:val="0"/>
          <w:numId w:val="43"/>
        </w:numPr>
        <w:spacing w:line="240" w:lineRule="auto"/>
        <w:ind w:firstLineChars="0"/>
        <w:jc w:val="both"/>
        <w:rPr>
          <w:b/>
          <w:bCs/>
          <w:i/>
          <w:iCs/>
          <w:color w:val="000000"/>
          <w:sz w:val="20"/>
          <w:szCs w:val="20"/>
          <w:lang w:val="en-US"/>
        </w:rPr>
      </w:pPr>
      <w:r w:rsidRPr="00E12C01">
        <w:rPr>
          <w:b/>
          <w:bCs/>
          <w:i/>
          <w:iCs/>
          <w:color w:val="000000"/>
          <w:sz w:val="20"/>
          <w:szCs w:val="20"/>
          <w:lang w:val="en-US"/>
        </w:rPr>
        <w:t xml:space="preserve">None of the RRC parameters CO-DurationPerCell-r16, </w:t>
      </w:r>
      <w:proofErr w:type="spellStart"/>
      <w:r w:rsidRPr="00E12C01">
        <w:rPr>
          <w:b/>
          <w:bCs/>
          <w:i/>
          <w:iCs/>
          <w:color w:val="000000"/>
          <w:sz w:val="20"/>
          <w:szCs w:val="20"/>
          <w:lang w:val="en-US"/>
        </w:rPr>
        <w:t>SlotFormatIndicator</w:t>
      </w:r>
      <w:proofErr w:type="spellEnd"/>
      <w:r w:rsidRPr="00E12C01">
        <w:rPr>
          <w:b/>
          <w:bCs/>
          <w:i/>
          <w:iCs/>
          <w:color w:val="000000"/>
          <w:sz w:val="20"/>
          <w:szCs w:val="20"/>
          <w:lang w:val="en-US"/>
        </w:rPr>
        <w:t xml:space="preserve">, and CSI-RS-ValidationWith-DCI-r16 is configured, </w:t>
      </w:r>
      <w:r>
        <w:rPr>
          <w:b/>
          <w:bCs/>
          <w:i/>
          <w:iCs/>
          <w:color w:val="000000"/>
          <w:sz w:val="20"/>
          <w:szCs w:val="20"/>
          <w:lang w:val="en-US"/>
        </w:rPr>
        <w:t>but</w:t>
      </w:r>
      <w:r w:rsidRPr="00E12C01">
        <w:rPr>
          <w:b/>
          <w:bCs/>
          <w:i/>
          <w:iCs/>
          <w:color w:val="000000"/>
          <w:sz w:val="20"/>
          <w:szCs w:val="20"/>
          <w:lang w:val="en-US"/>
        </w:rPr>
        <w:t xml:space="preserve"> at least one CSI reporting resource for being-activated </w:t>
      </w:r>
      <w:proofErr w:type="spellStart"/>
      <w:r w:rsidRPr="00E12C01">
        <w:rPr>
          <w:b/>
          <w:bCs/>
          <w:i/>
          <w:iCs/>
          <w:color w:val="000000"/>
          <w:sz w:val="20"/>
          <w:szCs w:val="20"/>
          <w:lang w:val="en-US"/>
        </w:rPr>
        <w:t>SCell</w:t>
      </w:r>
      <w:proofErr w:type="spellEnd"/>
      <w:r w:rsidRPr="00E12C01">
        <w:rPr>
          <w:b/>
          <w:bCs/>
          <w:i/>
          <w:iCs/>
          <w:color w:val="000000"/>
          <w:sz w:val="20"/>
          <w:szCs w:val="20"/>
          <w:lang w:val="en-US"/>
        </w:rPr>
        <w:t xml:space="preserve"> is not </w:t>
      </w:r>
      <w:proofErr w:type="gramStart"/>
      <w:r w:rsidRPr="00E12C01">
        <w:rPr>
          <w:b/>
          <w:bCs/>
          <w:i/>
          <w:iCs/>
          <w:color w:val="000000"/>
          <w:sz w:val="20"/>
          <w:szCs w:val="20"/>
          <w:lang w:val="en-US"/>
        </w:rPr>
        <w:t>available</w:t>
      </w:r>
      <w:r>
        <w:rPr>
          <w:b/>
          <w:bCs/>
          <w:i/>
          <w:iCs/>
          <w:color w:val="000000"/>
          <w:sz w:val="20"/>
          <w:szCs w:val="20"/>
          <w:lang w:val="en-US"/>
        </w:rPr>
        <w:t>;</w:t>
      </w:r>
      <w:proofErr w:type="gramEnd"/>
    </w:p>
    <w:p w14:paraId="1101F9FD" w14:textId="546A85EC" w:rsidR="00E94CD9" w:rsidRPr="00D6071F" w:rsidRDefault="00E94CD9" w:rsidP="00E94CD9">
      <w:pPr>
        <w:pStyle w:val="ListParagraph"/>
        <w:numPr>
          <w:ilvl w:val="0"/>
          <w:numId w:val="43"/>
        </w:numPr>
        <w:spacing w:line="240" w:lineRule="auto"/>
        <w:ind w:firstLineChars="0"/>
        <w:jc w:val="both"/>
        <w:rPr>
          <w:b/>
          <w:bCs/>
          <w:i/>
          <w:iCs/>
          <w:color w:val="000000"/>
          <w:sz w:val="20"/>
          <w:szCs w:val="20"/>
        </w:rPr>
      </w:pPr>
      <w:r w:rsidRPr="00D6071F">
        <w:rPr>
          <w:b/>
          <w:bCs/>
          <w:i/>
          <w:iCs/>
          <w:color w:val="000000"/>
          <w:sz w:val="20"/>
          <w:szCs w:val="20"/>
          <w:lang w:val="en-US"/>
        </w:rPr>
        <w:t>if</w:t>
      </w:r>
      <w:r w:rsidRPr="00D6071F">
        <w:rPr>
          <w:b/>
          <w:bCs/>
          <w:i/>
          <w:iCs/>
          <w:color w:val="000000"/>
          <w:sz w:val="20"/>
          <w:szCs w:val="20"/>
        </w:rPr>
        <w:t xml:space="preserve"> RRC parameters CSI-RS-ValidationWith-DCI-r16 is configured, but </w:t>
      </w:r>
      <w:proofErr w:type="spellStart"/>
      <w:r w:rsidRPr="00D6071F">
        <w:rPr>
          <w:b/>
          <w:bCs/>
          <w:i/>
          <w:iCs/>
          <w:color w:val="000000"/>
          <w:sz w:val="20"/>
          <w:szCs w:val="20"/>
        </w:rPr>
        <w:t>SlotFormatIndicator</w:t>
      </w:r>
      <w:proofErr w:type="spellEnd"/>
      <w:r w:rsidRPr="00D6071F">
        <w:rPr>
          <w:b/>
          <w:bCs/>
          <w:i/>
          <w:iCs/>
          <w:color w:val="000000"/>
          <w:sz w:val="20"/>
          <w:szCs w:val="20"/>
        </w:rPr>
        <w:t xml:space="preserve"> and CO-DurationPerCell-r16 are not configured for the being-activated </w:t>
      </w:r>
      <w:proofErr w:type="spellStart"/>
      <w:proofErr w:type="gramStart"/>
      <w:r w:rsidRPr="00D6071F">
        <w:rPr>
          <w:b/>
          <w:bCs/>
          <w:i/>
          <w:iCs/>
          <w:color w:val="000000"/>
          <w:sz w:val="20"/>
          <w:szCs w:val="20"/>
        </w:rPr>
        <w:t>S</w:t>
      </w:r>
      <w:r w:rsidR="00E12C01" w:rsidRPr="00D6071F">
        <w:rPr>
          <w:b/>
          <w:bCs/>
          <w:i/>
          <w:iCs/>
          <w:color w:val="000000"/>
          <w:sz w:val="20"/>
          <w:szCs w:val="20"/>
        </w:rPr>
        <w:t>c</w:t>
      </w:r>
      <w:r w:rsidRPr="00D6071F">
        <w:rPr>
          <w:b/>
          <w:bCs/>
          <w:i/>
          <w:iCs/>
          <w:color w:val="000000"/>
          <w:sz w:val="20"/>
          <w:szCs w:val="20"/>
        </w:rPr>
        <w:t>el</w:t>
      </w:r>
      <w:r w:rsidR="00E12C01">
        <w:rPr>
          <w:b/>
          <w:bCs/>
          <w:i/>
          <w:iCs/>
          <w:color w:val="000000"/>
          <w:sz w:val="20"/>
          <w:szCs w:val="20"/>
          <w:lang w:val="en-US"/>
        </w:rPr>
        <w:t>l</w:t>
      </w:r>
      <w:proofErr w:type="spellEnd"/>
      <w:r w:rsidR="00E12C01">
        <w:rPr>
          <w:b/>
          <w:bCs/>
          <w:i/>
          <w:iCs/>
          <w:color w:val="000000"/>
          <w:sz w:val="20"/>
          <w:szCs w:val="20"/>
          <w:lang w:val="en-US"/>
        </w:rPr>
        <w:t>;</w:t>
      </w:r>
      <w:proofErr w:type="gramEnd"/>
    </w:p>
    <w:p w14:paraId="13E027D2" w14:textId="3C10E042" w:rsidR="00E94CD9" w:rsidRPr="00D6071F" w:rsidRDefault="00E94CD9" w:rsidP="00E94CD9">
      <w:pPr>
        <w:pStyle w:val="ListParagraph"/>
        <w:numPr>
          <w:ilvl w:val="0"/>
          <w:numId w:val="43"/>
        </w:numPr>
        <w:spacing w:line="240" w:lineRule="auto"/>
        <w:ind w:firstLineChars="0"/>
        <w:jc w:val="both"/>
        <w:rPr>
          <w:b/>
          <w:bCs/>
          <w:i/>
          <w:iCs/>
          <w:color w:val="000000"/>
          <w:sz w:val="20"/>
          <w:szCs w:val="20"/>
        </w:rPr>
      </w:pPr>
      <w:r w:rsidRPr="00D6071F">
        <w:rPr>
          <w:b/>
          <w:bCs/>
          <w:i/>
          <w:iCs/>
          <w:color w:val="000000"/>
          <w:sz w:val="20"/>
          <w:szCs w:val="20"/>
          <w:lang w:val="en-US"/>
        </w:rPr>
        <w:t>if</w:t>
      </w:r>
      <w:r w:rsidRPr="00D6071F">
        <w:rPr>
          <w:b/>
          <w:bCs/>
          <w:i/>
          <w:iCs/>
          <w:color w:val="000000"/>
          <w:sz w:val="20"/>
          <w:szCs w:val="20"/>
        </w:rPr>
        <w:t xml:space="preserve"> RRC parameters CO-DurationPerCell-r16 is configured but </w:t>
      </w:r>
      <w:proofErr w:type="spellStart"/>
      <w:r w:rsidRPr="00D6071F">
        <w:rPr>
          <w:b/>
          <w:bCs/>
          <w:i/>
          <w:iCs/>
          <w:color w:val="000000"/>
          <w:sz w:val="20"/>
          <w:szCs w:val="20"/>
        </w:rPr>
        <w:t>SlotFormatIndicator</w:t>
      </w:r>
      <w:proofErr w:type="spellEnd"/>
      <w:r w:rsidRPr="00D6071F">
        <w:rPr>
          <w:b/>
          <w:bCs/>
          <w:i/>
          <w:iCs/>
          <w:color w:val="000000"/>
          <w:sz w:val="20"/>
          <w:szCs w:val="20"/>
        </w:rPr>
        <w:t xml:space="preserve"> is not configured for the being-activated </w:t>
      </w:r>
      <w:proofErr w:type="spellStart"/>
      <w:proofErr w:type="gramStart"/>
      <w:r w:rsidRPr="00D6071F">
        <w:rPr>
          <w:b/>
          <w:bCs/>
          <w:i/>
          <w:iCs/>
          <w:color w:val="000000"/>
          <w:sz w:val="20"/>
          <w:szCs w:val="20"/>
        </w:rPr>
        <w:t>SCell</w:t>
      </w:r>
      <w:proofErr w:type="spellEnd"/>
      <w:r w:rsidR="00E12C01">
        <w:rPr>
          <w:b/>
          <w:bCs/>
          <w:i/>
          <w:iCs/>
          <w:color w:val="000000"/>
          <w:sz w:val="20"/>
          <w:szCs w:val="20"/>
          <w:lang w:val="en-US"/>
        </w:rPr>
        <w:t>;</w:t>
      </w:r>
      <w:proofErr w:type="gramEnd"/>
    </w:p>
    <w:p w14:paraId="19645827" w14:textId="4D2AB921" w:rsidR="00E94CD9" w:rsidRPr="00D6071F" w:rsidRDefault="00E94CD9" w:rsidP="00E94CD9">
      <w:pPr>
        <w:pStyle w:val="ListParagraph"/>
        <w:numPr>
          <w:ilvl w:val="0"/>
          <w:numId w:val="43"/>
        </w:numPr>
        <w:spacing w:after="180" w:line="240" w:lineRule="auto"/>
        <w:ind w:firstLineChars="0"/>
        <w:jc w:val="both"/>
        <w:rPr>
          <w:b/>
          <w:bCs/>
          <w:i/>
          <w:iCs/>
          <w:color w:val="000000"/>
          <w:sz w:val="20"/>
          <w:szCs w:val="20"/>
        </w:rPr>
      </w:pPr>
      <w:r w:rsidRPr="00D6071F">
        <w:rPr>
          <w:b/>
          <w:bCs/>
          <w:i/>
          <w:iCs/>
          <w:color w:val="000000"/>
          <w:sz w:val="20"/>
          <w:szCs w:val="20"/>
          <w:lang w:val="en-US"/>
        </w:rPr>
        <w:t>if</w:t>
      </w:r>
      <w:r w:rsidRPr="00D6071F">
        <w:rPr>
          <w:b/>
          <w:bCs/>
          <w:i/>
          <w:iCs/>
          <w:color w:val="000000"/>
          <w:sz w:val="20"/>
          <w:szCs w:val="20"/>
        </w:rPr>
        <w:t xml:space="preserve"> RRC parameters CO-DurationPerCell-r16 is not configured but </w:t>
      </w:r>
      <w:proofErr w:type="spellStart"/>
      <w:r w:rsidRPr="00D6071F">
        <w:rPr>
          <w:b/>
          <w:bCs/>
          <w:i/>
          <w:iCs/>
          <w:color w:val="000000"/>
          <w:sz w:val="20"/>
          <w:szCs w:val="20"/>
        </w:rPr>
        <w:t>SlotFormatIndicator</w:t>
      </w:r>
      <w:proofErr w:type="spellEnd"/>
      <w:r w:rsidRPr="00D6071F">
        <w:rPr>
          <w:b/>
          <w:bCs/>
          <w:i/>
          <w:iCs/>
          <w:color w:val="000000"/>
          <w:sz w:val="20"/>
          <w:szCs w:val="20"/>
        </w:rPr>
        <w:t xml:space="preserve"> is configured for the being-activated </w:t>
      </w:r>
      <w:proofErr w:type="spellStart"/>
      <w:proofErr w:type="gramStart"/>
      <w:r w:rsidRPr="00D6071F">
        <w:rPr>
          <w:b/>
          <w:bCs/>
          <w:i/>
          <w:iCs/>
          <w:color w:val="000000"/>
          <w:sz w:val="20"/>
          <w:szCs w:val="20"/>
        </w:rPr>
        <w:t>SCell</w:t>
      </w:r>
      <w:proofErr w:type="spellEnd"/>
      <w:r w:rsidR="00E12C01">
        <w:rPr>
          <w:b/>
          <w:bCs/>
          <w:i/>
          <w:iCs/>
          <w:color w:val="000000"/>
          <w:sz w:val="20"/>
          <w:szCs w:val="20"/>
          <w:lang w:val="en-US"/>
        </w:rPr>
        <w:t>;</w:t>
      </w:r>
      <w:proofErr w:type="gramEnd"/>
    </w:p>
    <w:p w14:paraId="597D3A0D" w14:textId="57355D05" w:rsidR="003605BF" w:rsidRPr="00D6071F" w:rsidRDefault="00E94CD9" w:rsidP="009D56DB">
      <w:pPr>
        <w:jc w:val="both"/>
        <w:rPr>
          <w:color w:val="000009"/>
          <w:sz w:val="20"/>
          <w:szCs w:val="20"/>
        </w:rPr>
      </w:pPr>
      <w:r w:rsidRPr="00D6071F">
        <w:rPr>
          <w:color w:val="000009"/>
          <w:sz w:val="20"/>
          <w:szCs w:val="20"/>
        </w:rPr>
        <w:t xml:space="preserve">In the future, if RAN1 provides answers for the other configuration cases, we could update our </w:t>
      </w:r>
      <w:proofErr w:type="spellStart"/>
      <w:r w:rsidRPr="00D6071F">
        <w:rPr>
          <w:color w:val="000009"/>
          <w:sz w:val="20"/>
          <w:szCs w:val="20"/>
        </w:rPr>
        <w:t>SCell</w:t>
      </w:r>
      <w:proofErr w:type="spellEnd"/>
      <w:r w:rsidRPr="00D6071F">
        <w:rPr>
          <w:color w:val="000009"/>
          <w:sz w:val="20"/>
          <w:szCs w:val="20"/>
        </w:rPr>
        <w:t xml:space="preserve"> activation requirement with CCA accordingly.</w:t>
      </w:r>
      <w:r w:rsidR="001179F5" w:rsidRPr="00D6071F">
        <w:rPr>
          <w:color w:val="000009"/>
          <w:sz w:val="20"/>
          <w:szCs w:val="20"/>
        </w:rPr>
        <w:t xml:space="preserve"> The corresponding CR is submitted in this meeting as well.</w:t>
      </w:r>
    </w:p>
    <w:p w14:paraId="52E57A78" w14:textId="62362C8C" w:rsidR="001179F5" w:rsidRDefault="001179F5" w:rsidP="001179F5">
      <w:pPr>
        <w:pStyle w:val="Heading1"/>
        <w:numPr>
          <w:ilvl w:val="0"/>
          <w:numId w:val="10"/>
        </w:numPr>
        <w:pBdr>
          <w:top w:val="single" w:sz="12" w:space="2" w:color="auto"/>
        </w:pBdr>
        <w:jc w:val="both"/>
        <w:rPr>
          <w:sz w:val="32"/>
        </w:rPr>
      </w:pPr>
      <w:r>
        <w:rPr>
          <w:sz w:val="32"/>
        </w:rPr>
        <w:t>Text proposal</w:t>
      </w:r>
    </w:p>
    <w:p w14:paraId="5357EFCB" w14:textId="28D6A239" w:rsidR="001179F5" w:rsidRPr="00D6071F" w:rsidRDefault="001179F5" w:rsidP="001179F5">
      <w:pPr>
        <w:rPr>
          <w:sz w:val="20"/>
          <w:szCs w:val="20"/>
        </w:rPr>
      </w:pPr>
      <w:r w:rsidRPr="00D6071F">
        <w:rPr>
          <w:sz w:val="20"/>
          <w:szCs w:val="20"/>
        </w:rPr>
        <w:t>Based on proposal 1 and 2, following revisions are proposed.</w:t>
      </w:r>
    </w:p>
    <w:tbl>
      <w:tblPr>
        <w:tblStyle w:val="TableGrid"/>
        <w:tblW w:w="0" w:type="auto"/>
        <w:tblLook w:val="04A0" w:firstRow="1" w:lastRow="0" w:firstColumn="1" w:lastColumn="0" w:noHBand="0" w:noVBand="1"/>
      </w:tblPr>
      <w:tblGrid>
        <w:gridCol w:w="9629"/>
      </w:tblGrid>
      <w:tr w:rsidR="001179F5" w14:paraId="412CD118" w14:textId="77777777" w:rsidTr="001179F5">
        <w:tc>
          <w:tcPr>
            <w:tcW w:w="9629" w:type="dxa"/>
          </w:tcPr>
          <w:p w14:paraId="17BAEBAB" w14:textId="77777777" w:rsidR="001179F5" w:rsidRDefault="001179F5" w:rsidP="001179F5">
            <w:pPr>
              <w:pStyle w:val="Heading3"/>
              <w:outlineLvl w:val="2"/>
              <w:rPr>
                <w:b/>
                <w:bCs/>
                <w:lang w:val="en-US" w:eastAsia="zh-CN"/>
              </w:rPr>
            </w:pPr>
            <w:r>
              <w:rPr>
                <w:b/>
                <w:bCs/>
              </w:rPr>
              <w:lastRenderedPageBreak/>
              <w:t>8.3A.2</w:t>
            </w:r>
            <w:r>
              <w:rPr>
                <w:b/>
                <w:bCs/>
              </w:rPr>
              <w:tab/>
            </w:r>
            <w:proofErr w:type="spellStart"/>
            <w:r>
              <w:rPr>
                <w:b/>
                <w:bCs/>
              </w:rPr>
              <w:t>SCell</w:t>
            </w:r>
            <w:proofErr w:type="spellEnd"/>
            <w:r>
              <w:rPr>
                <w:b/>
                <w:bCs/>
              </w:rPr>
              <w:t xml:space="preserve"> Activation Delay Requirement for Deactivated </w:t>
            </w:r>
            <w:proofErr w:type="spellStart"/>
            <w:r>
              <w:rPr>
                <w:b/>
                <w:bCs/>
              </w:rPr>
              <w:t>SCell</w:t>
            </w:r>
            <w:proofErr w:type="spellEnd"/>
          </w:p>
          <w:p w14:paraId="78EFC939" w14:textId="37ED123F" w:rsidR="001179F5" w:rsidRDefault="001179F5" w:rsidP="001179F5">
            <w:pPr>
              <w:rPr>
                <w:sz w:val="20"/>
                <w:szCs w:val="20"/>
              </w:rPr>
            </w:pPr>
            <w:r w:rsidRPr="001179F5">
              <w:rPr>
                <w:sz w:val="20"/>
                <w:szCs w:val="20"/>
              </w:rPr>
              <w:t xml:space="preserve">The requirements in this clause shall apply for the UE configured with one downlink </w:t>
            </w:r>
            <w:proofErr w:type="spellStart"/>
            <w:r w:rsidRPr="001179F5">
              <w:rPr>
                <w:sz w:val="20"/>
                <w:szCs w:val="20"/>
              </w:rPr>
              <w:t>SCell</w:t>
            </w:r>
            <w:proofErr w:type="spellEnd"/>
            <w:r w:rsidRPr="001179F5">
              <w:rPr>
                <w:sz w:val="20"/>
                <w:szCs w:val="20"/>
              </w:rPr>
              <w:t xml:space="preserve"> operating with CCA in EN-DC or in standalone NR carrier aggregation and when one </w:t>
            </w:r>
            <w:proofErr w:type="spellStart"/>
            <w:r w:rsidRPr="001179F5">
              <w:rPr>
                <w:sz w:val="20"/>
                <w:szCs w:val="20"/>
              </w:rPr>
              <w:t>SCell</w:t>
            </w:r>
            <w:proofErr w:type="spellEnd"/>
            <w:r w:rsidRPr="001179F5">
              <w:rPr>
                <w:sz w:val="20"/>
                <w:szCs w:val="20"/>
              </w:rPr>
              <w:t xml:space="preserve"> operating with CCA is being activated</w:t>
            </w:r>
            <w:r w:rsidR="00717A65">
              <w:rPr>
                <w:sz w:val="20"/>
                <w:szCs w:val="20"/>
              </w:rPr>
              <w:t xml:space="preserve"> </w:t>
            </w:r>
            <w:r w:rsidR="00717A65" w:rsidRPr="00717A65">
              <w:rPr>
                <w:color w:val="FF0000"/>
                <w:sz w:val="20"/>
                <w:szCs w:val="20"/>
              </w:rPr>
              <w:t xml:space="preserve">but none of the RRC parameters </w:t>
            </w:r>
            <w:r w:rsidR="00717A65" w:rsidRPr="00717A65">
              <w:rPr>
                <w:i/>
                <w:iCs/>
                <w:color w:val="FF0000"/>
                <w:sz w:val="20"/>
                <w:szCs w:val="20"/>
              </w:rPr>
              <w:t>CO-DurationPerCell-r16</w:t>
            </w:r>
            <w:r w:rsidR="00717A65" w:rsidRPr="00717A65">
              <w:rPr>
                <w:color w:val="FF0000"/>
                <w:sz w:val="20"/>
                <w:szCs w:val="20"/>
              </w:rPr>
              <w:t xml:space="preserve">, </w:t>
            </w:r>
            <w:proofErr w:type="spellStart"/>
            <w:r w:rsidR="00717A65" w:rsidRPr="00717A65">
              <w:rPr>
                <w:i/>
                <w:iCs/>
                <w:color w:val="FF0000"/>
                <w:sz w:val="20"/>
                <w:szCs w:val="20"/>
              </w:rPr>
              <w:t>SlotFormatIndicator</w:t>
            </w:r>
            <w:proofErr w:type="spellEnd"/>
            <w:r w:rsidR="00717A65" w:rsidRPr="00717A65">
              <w:rPr>
                <w:color w:val="FF0000"/>
                <w:sz w:val="20"/>
                <w:szCs w:val="20"/>
              </w:rPr>
              <w:t xml:space="preserve">, and </w:t>
            </w:r>
            <w:r w:rsidR="00717A65" w:rsidRPr="00717A65">
              <w:rPr>
                <w:i/>
                <w:iCs/>
                <w:color w:val="FF0000"/>
                <w:sz w:val="20"/>
                <w:szCs w:val="20"/>
              </w:rPr>
              <w:t>CSI-RS-ValidationWith-DCI-r16</w:t>
            </w:r>
            <w:r w:rsidR="00717A65" w:rsidRPr="00717A65">
              <w:rPr>
                <w:color w:val="FF0000"/>
                <w:sz w:val="20"/>
                <w:szCs w:val="20"/>
              </w:rPr>
              <w:t xml:space="preserve"> is configured</w:t>
            </w:r>
            <w:r w:rsidRPr="001179F5">
              <w:rPr>
                <w:sz w:val="20"/>
                <w:szCs w:val="20"/>
              </w:rPr>
              <w:t>.</w:t>
            </w:r>
          </w:p>
          <w:p w14:paraId="662FF4B5" w14:textId="3C7EC912" w:rsidR="00717A65" w:rsidRDefault="00717A65" w:rsidP="001179F5">
            <w:pPr>
              <w:rPr>
                <w:color w:val="FF0000"/>
                <w:sz w:val="20"/>
                <w:szCs w:val="20"/>
              </w:rPr>
            </w:pPr>
            <w:r w:rsidRPr="00D6071F">
              <w:rPr>
                <w:color w:val="FF0000"/>
                <w:sz w:val="20"/>
                <w:szCs w:val="20"/>
              </w:rPr>
              <w:t>The requirements in this clause shall not apply when one of the following conditions is met:</w:t>
            </w:r>
          </w:p>
          <w:p w14:paraId="66F49379" w14:textId="2C0ABF4F" w:rsidR="00E12C01" w:rsidRPr="00D6071F" w:rsidRDefault="00E12C01" w:rsidP="00E12C01">
            <w:pPr>
              <w:ind w:left="605" w:hanging="360"/>
              <w:rPr>
                <w:color w:val="FF0000"/>
                <w:sz w:val="20"/>
                <w:szCs w:val="20"/>
              </w:rPr>
            </w:pPr>
            <w:r w:rsidRPr="00D6071F">
              <w:rPr>
                <w:color w:val="FF0000"/>
                <w:sz w:val="20"/>
                <w:szCs w:val="20"/>
              </w:rPr>
              <w:t>-</w:t>
            </w:r>
            <w:r w:rsidRPr="00D6071F">
              <w:rPr>
                <w:color w:val="FF0000"/>
                <w:sz w:val="20"/>
                <w:szCs w:val="20"/>
              </w:rPr>
              <w:tab/>
            </w:r>
            <w:r>
              <w:rPr>
                <w:color w:val="FF0000"/>
                <w:sz w:val="20"/>
                <w:szCs w:val="20"/>
              </w:rPr>
              <w:t>N</w:t>
            </w:r>
            <w:r w:rsidRPr="00717A65">
              <w:rPr>
                <w:color w:val="FF0000"/>
                <w:sz w:val="20"/>
                <w:szCs w:val="20"/>
              </w:rPr>
              <w:t xml:space="preserve">one of the RRC parameters </w:t>
            </w:r>
            <w:r w:rsidRPr="00717A65">
              <w:rPr>
                <w:i/>
                <w:iCs/>
                <w:color w:val="FF0000"/>
                <w:sz w:val="20"/>
                <w:szCs w:val="20"/>
              </w:rPr>
              <w:t>CO-DurationPerCell-r16</w:t>
            </w:r>
            <w:r w:rsidRPr="00717A65">
              <w:rPr>
                <w:color w:val="FF0000"/>
                <w:sz w:val="20"/>
                <w:szCs w:val="20"/>
              </w:rPr>
              <w:t xml:space="preserve">, </w:t>
            </w:r>
            <w:proofErr w:type="spellStart"/>
            <w:r w:rsidRPr="00717A65">
              <w:rPr>
                <w:i/>
                <w:iCs/>
                <w:color w:val="FF0000"/>
                <w:sz w:val="20"/>
                <w:szCs w:val="20"/>
              </w:rPr>
              <w:t>SlotFormatIndicator</w:t>
            </w:r>
            <w:proofErr w:type="spellEnd"/>
            <w:r w:rsidRPr="00717A65">
              <w:rPr>
                <w:color w:val="FF0000"/>
                <w:sz w:val="20"/>
                <w:szCs w:val="20"/>
              </w:rPr>
              <w:t xml:space="preserve">, and </w:t>
            </w:r>
            <w:r w:rsidRPr="00717A65">
              <w:rPr>
                <w:i/>
                <w:iCs/>
                <w:color w:val="FF0000"/>
                <w:sz w:val="20"/>
                <w:szCs w:val="20"/>
              </w:rPr>
              <w:t>CSI-RS-ValidationWith-DCI-r16</w:t>
            </w:r>
            <w:r w:rsidRPr="00717A65">
              <w:rPr>
                <w:color w:val="FF0000"/>
                <w:sz w:val="20"/>
                <w:szCs w:val="20"/>
              </w:rPr>
              <w:t xml:space="preserve"> is configured</w:t>
            </w:r>
            <w:r>
              <w:rPr>
                <w:color w:val="FF0000"/>
                <w:sz w:val="20"/>
                <w:szCs w:val="20"/>
              </w:rPr>
              <w:t xml:space="preserve">, but at least one </w:t>
            </w:r>
            <w:r w:rsidRPr="00E12C01">
              <w:rPr>
                <w:color w:val="FF0000"/>
                <w:sz w:val="20"/>
                <w:szCs w:val="20"/>
              </w:rPr>
              <w:t>CSI reporting resource</w:t>
            </w:r>
            <w:r>
              <w:rPr>
                <w:color w:val="FF0000"/>
                <w:sz w:val="20"/>
                <w:szCs w:val="20"/>
              </w:rPr>
              <w:t xml:space="preserve"> for being-activated </w:t>
            </w:r>
            <w:proofErr w:type="spellStart"/>
            <w:r>
              <w:rPr>
                <w:color w:val="FF0000"/>
                <w:sz w:val="20"/>
                <w:szCs w:val="20"/>
              </w:rPr>
              <w:t>SCell</w:t>
            </w:r>
            <w:proofErr w:type="spellEnd"/>
            <w:r>
              <w:rPr>
                <w:color w:val="FF0000"/>
                <w:sz w:val="20"/>
                <w:szCs w:val="20"/>
              </w:rPr>
              <w:t xml:space="preserve"> is not available</w:t>
            </w:r>
            <w:r w:rsidR="00DE374F">
              <w:rPr>
                <w:color w:val="FF0000"/>
                <w:sz w:val="20"/>
                <w:szCs w:val="20"/>
              </w:rPr>
              <w:t>,</w:t>
            </w:r>
            <w:r>
              <w:rPr>
                <w:color w:val="FF0000"/>
                <w:sz w:val="20"/>
                <w:szCs w:val="20"/>
              </w:rPr>
              <w:t xml:space="preserve"> </w:t>
            </w:r>
          </w:p>
          <w:p w14:paraId="26D7D2E5" w14:textId="052D8333" w:rsidR="00717A65" w:rsidRPr="00D6071F" w:rsidRDefault="00717A65" w:rsidP="00D6071F">
            <w:pPr>
              <w:ind w:left="605" w:hanging="360"/>
              <w:jc w:val="both"/>
              <w:rPr>
                <w:color w:val="FF0000"/>
                <w:sz w:val="20"/>
                <w:szCs w:val="20"/>
              </w:rPr>
            </w:pPr>
            <w:r w:rsidRPr="00D6071F">
              <w:rPr>
                <w:color w:val="FF0000"/>
                <w:sz w:val="20"/>
                <w:szCs w:val="20"/>
              </w:rPr>
              <w:t>-</w:t>
            </w:r>
            <w:r w:rsidRPr="00D6071F">
              <w:rPr>
                <w:color w:val="FF0000"/>
                <w:sz w:val="20"/>
                <w:szCs w:val="20"/>
              </w:rPr>
              <w:tab/>
              <w:t xml:space="preserve">RRC parameters </w:t>
            </w:r>
            <w:r w:rsidRPr="00D6071F">
              <w:rPr>
                <w:i/>
                <w:iCs/>
                <w:color w:val="FF0000"/>
                <w:sz w:val="20"/>
                <w:szCs w:val="20"/>
              </w:rPr>
              <w:t>CSI-RS-ValidationWith-DCI-r16</w:t>
            </w:r>
            <w:r w:rsidRPr="00D6071F">
              <w:rPr>
                <w:color w:val="FF0000"/>
                <w:sz w:val="20"/>
                <w:szCs w:val="20"/>
              </w:rPr>
              <w:t xml:space="preserve"> is configured, but </w:t>
            </w:r>
            <w:proofErr w:type="spellStart"/>
            <w:r w:rsidRPr="00D6071F">
              <w:rPr>
                <w:i/>
                <w:iCs/>
                <w:color w:val="FF0000"/>
                <w:sz w:val="20"/>
                <w:szCs w:val="20"/>
              </w:rPr>
              <w:t>SlotFormatIndicator</w:t>
            </w:r>
            <w:proofErr w:type="spellEnd"/>
            <w:r w:rsidRPr="00D6071F">
              <w:rPr>
                <w:color w:val="FF0000"/>
                <w:sz w:val="20"/>
                <w:szCs w:val="20"/>
              </w:rPr>
              <w:t> and </w:t>
            </w:r>
            <w:r w:rsidRPr="00D6071F">
              <w:rPr>
                <w:i/>
                <w:iCs/>
                <w:color w:val="FF0000"/>
                <w:sz w:val="20"/>
                <w:szCs w:val="20"/>
              </w:rPr>
              <w:t>CO-DurationPerCell-r16</w:t>
            </w:r>
            <w:r w:rsidRPr="00D6071F">
              <w:rPr>
                <w:color w:val="FF0000"/>
                <w:sz w:val="20"/>
                <w:szCs w:val="20"/>
              </w:rPr>
              <w:t xml:space="preserve"> are not configured for the being-activated </w:t>
            </w:r>
            <w:proofErr w:type="spellStart"/>
            <w:r w:rsidRPr="00D6071F">
              <w:rPr>
                <w:color w:val="FF0000"/>
                <w:sz w:val="20"/>
                <w:szCs w:val="20"/>
              </w:rPr>
              <w:t>SCell</w:t>
            </w:r>
            <w:proofErr w:type="spellEnd"/>
            <w:r w:rsidRPr="00D6071F">
              <w:rPr>
                <w:color w:val="FF0000"/>
                <w:sz w:val="20"/>
                <w:szCs w:val="20"/>
              </w:rPr>
              <w:t>,</w:t>
            </w:r>
          </w:p>
          <w:p w14:paraId="40C25483" w14:textId="48A64273" w:rsidR="00717A65" w:rsidRPr="00D6071F" w:rsidRDefault="00717A65" w:rsidP="00D6071F">
            <w:pPr>
              <w:ind w:left="605" w:hanging="360"/>
              <w:jc w:val="both"/>
              <w:rPr>
                <w:color w:val="FF0000"/>
                <w:sz w:val="20"/>
                <w:szCs w:val="20"/>
              </w:rPr>
            </w:pPr>
            <w:r w:rsidRPr="00D6071F">
              <w:rPr>
                <w:color w:val="FF0000"/>
                <w:sz w:val="20"/>
                <w:szCs w:val="20"/>
              </w:rPr>
              <w:t>-</w:t>
            </w:r>
            <w:r w:rsidRPr="00D6071F">
              <w:rPr>
                <w:color w:val="FF0000"/>
                <w:sz w:val="20"/>
                <w:szCs w:val="20"/>
              </w:rPr>
              <w:tab/>
              <w:t>RRC parameters </w:t>
            </w:r>
            <w:r w:rsidRPr="00D6071F">
              <w:rPr>
                <w:i/>
                <w:iCs/>
                <w:color w:val="FF0000"/>
                <w:sz w:val="20"/>
                <w:szCs w:val="20"/>
              </w:rPr>
              <w:t>CO-DurationPerCell-r16</w:t>
            </w:r>
            <w:r w:rsidRPr="00D6071F">
              <w:rPr>
                <w:color w:val="FF0000"/>
                <w:sz w:val="20"/>
                <w:szCs w:val="20"/>
              </w:rPr>
              <w:t> is configured but </w:t>
            </w:r>
            <w:proofErr w:type="spellStart"/>
            <w:r w:rsidRPr="00D6071F">
              <w:rPr>
                <w:i/>
                <w:iCs/>
                <w:color w:val="FF0000"/>
                <w:sz w:val="20"/>
                <w:szCs w:val="20"/>
              </w:rPr>
              <w:t>SlotFormatIndicator</w:t>
            </w:r>
            <w:proofErr w:type="spellEnd"/>
            <w:r w:rsidRPr="00D6071F">
              <w:rPr>
                <w:color w:val="FF0000"/>
                <w:sz w:val="20"/>
                <w:szCs w:val="20"/>
              </w:rPr>
              <w:t xml:space="preserve"> is not configured for the being-activated </w:t>
            </w:r>
            <w:proofErr w:type="spellStart"/>
            <w:r w:rsidRPr="00D6071F">
              <w:rPr>
                <w:color w:val="FF0000"/>
                <w:sz w:val="20"/>
                <w:szCs w:val="20"/>
              </w:rPr>
              <w:t>SCell</w:t>
            </w:r>
            <w:proofErr w:type="spellEnd"/>
            <w:r w:rsidRPr="00D6071F">
              <w:rPr>
                <w:color w:val="FF0000"/>
                <w:sz w:val="20"/>
                <w:szCs w:val="20"/>
              </w:rPr>
              <w:t>,</w:t>
            </w:r>
          </w:p>
          <w:p w14:paraId="1D9BB326" w14:textId="71EA23C9" w:rsidR="00717A65" w:rsidRPr="00D6071F" w:rsidRDefault="00717A65" w:rsidP="00D6071F">
            <w:pPr>
              <w:ind w:left="605" w:hanging="360"/>
              <w:jc w:val="both"/>
              <w:rPr>
                <w:color w:val="FF0000"/>
                <w:sz w:val="20"/>
                <w:szCs w:val="20"/>
              </w:rPr>
            </w:pPr>
            <w:r w:rsidRPr="00D6071F">
              <w:rPr>
                <w:color w:val="FF0000"/>
                <w:sz w:val="20"/>
                <w:szCs w:val="20"/>
              </w:rPr>
              <w:t>-</w:t>
            </w:r>
            <w:r w:rsidRPr="00D6071F">
              <w:rPr>
                <w:color w:val="FF0000"/>
                <w:sz w:val="20"/>
                <w:szCs w:val="20"/>
              </w:rPr>
              <w:tab/>
              <w:t>RRC parameters </w:t>
            </w:r>
            <w:r w:rsidRPr="00D6071F">
              <w:rPr>
                <w:i/>
                <w:iCs/>
                <w:color w:val="FF0000"/>
                <w:sz w:val="20"/>
                <w:szCs w:val="20"/>
              </w:rPr>
              <w:t>CO-DurationPerCell-r16</w:t>
            </w:r>
            <w:r w:rsidRPr="00D6071F">
              <w:rPr>
                <w:color w:val="FF0000"/>
                <w:sz w:val="20"/>
                <w:szCs w:val="20"/>
              </w:rPr>
              <w:t> is not configured but </w:t>
            </w:r>
            <w:proofErr w:type="spellStart"/>
            <w:r w:rsidRPr="00D6071F">
              <w:rPr>
                <w:i/>
                <w:iCs/>
                <w:color w:val="FF0000"/>
                <w:sz w:val="20"/>
                <w:szCs w:val="20"/>
              </w:rPr>
              <w:t>SlotFormatIndicator</w:t>
            </w:r>
            <w:proofErr w:type="spellEnd"/>
            <w:r w:rsidRPr="00D6071F">
              <w:rPr>
                <w:i/>
                <w:iCs/>
                <w:color w:val="FF0000"/>
                <w:sz w:val="20"/>
                <w:szCs w:val="20"/>
              </w:rPr>
              <w:t> </w:t>
            </w:r>
            <w:r w:rsidRPr="00D6071F">
              <w:rPr>
                <w:color w:val="FF0000"/>
                <w:sz w:val="20"/>
                <w:szCs w:val="20"/>
              </w:rPr>
              <w:t xml:space="preserve">is configured for the being-activated </w:t>
            </w:r>
            <w:proofErr w:type="spellStart"/>
            <w:r w:rsidRPr="00D6071F">
              <w:rPr>
                <w:color w:val="FF0000"/>
                <w:sz w:val="20"/>
                <w:szCs w:val="20"/>
              </w:rPr>
              <w:t>SCell</w:t>
            </w:r>
            <w:proofErr w:type="spellEnd"/>
          </w:p>
          <w:p w14:paraId="22078233" w14:textId="77777777" w:rsidR="001179F5" w:rsidRPr="001179F5" w:rsidRDefault="001179F5" w:rsidP="001179F5">
            <w:pPr>
              <w:rPr>
                <w:sz w:val="20"/>
                <w:szCs w:val="20"/>
              </w:rPr>
            </w:pPr>
            <w:r w:rsidRPr="001179F5">
              <w:rPr>
                <w:sz w:val="20"/>
                <w:szCs w:val="20"/>
              </w:rPr>
              <w:t xml:space="preserve">The delay within which the UE shall be able to activate the deactivated </w:t>
            </w:r>
            <w:proofErr w:type="spellStart"/>
            <w:r w:rsidRPr="001179F5">
              <w:rPr>
                <w:sz w:val="20"/>
                <w:szCs w:val="20"/>
              </w:rPr>
              <w:t>SCell</w:t>
            </w:r>
            <w:proofErr w:type="spellEnd"/>
            <w:r w:rsidRPr="001179F5">
              <w:rPr>
                <w:sz w:val="20"/>
                <w:szCs w:val="20"/>
              </w:rPr>
              <w:t xml:space="preserve"> depends upon the specified conditions.</w:t>
            </w:r>
          </w:p>
          <w:p w14:paraId="151AA6FC" w14:textId="77777777" w:rsidR="001179F5" w:rsidRPr="001179F5" w:rsidRDefault="001179F5" w:rsidP="001179F5">
            <w:pPr>
              <w:rPr>
                <w:sz w:val="20"/>
                <w:szCs w:val="20"/>
              </w:rPr>
            </w:pPr>
            <w:r w:rsidRPr="001179F5">
              <w:rPr>
                <w:sz w:val="20"/>
                <w:szCs w:val="20"/>
              </w:rPr>
              <w:t xml:space="preserve">Upon receiving </w:t>
            </w:r>
            <w:proofErr w:type="spellStart"/>
            <w:r w:rsidRPr="001179F5">
              <w:rPr>
                <w:sz w:val="20"/>
                <w:szCs w:val="20"/>
              </w:rPr>
              <w:t>SCell</w:t>
            </w:r>
            <w:proofErr w:type="spellEnd"/>
            <w:r w:rsidRPr="001179F5">
              <w:rPr>
                <w:sz w:val="20"/>
                <w:szCs w:val="20"/>
              </w:rPr>
              <w:t xml:space="preserve"> activation command in slot </w:t>
            </w:r>
            <w:r w:rsidRPr="001179F5">
              <w:rPr>
                <w:i/>
                <w:iCs/>
                <w:sz w:val="20"/>
                <w:szCs w:val="20"/>
              </w:rPr>
              <w:t>n</w:t>
            </w:r>
            <w:r w:rsidRPr="001179F5">
              <w:rPr>
                <w:sz w:val="20"/>
                <w:szCs w:val="20"/>
              </w:rPr>
              <w:t xml:space="preserve">, the UE shall be capable to transmit valid CSI report and apply actions related to the activation command for the </w:t>
            </w:r>
            <w:proofErr w:type="spellStart"/>
            <w:r w:rsidRPr="001179F5">
              <w:rPr>
                <w:sz w:val="20"/>
                <w:szCs w:val="20"/>
              </w:rPr>
              <w:t>SCell</w:t>
            </w:r>
            <w:proofErr w:type="spellEnd"/>
            <w:r w:rsidRPr="001179F5">
              <w:rPr>
                <w:sz w:val="20"/>
                <w:szCs w:val="20"/>
              </w:rPr>
              <w:t xml:space="preserve"> being activated no later than in </w:t>
            </w:r>
            <w:proofErr w:type="gramStart"/>
            <w:r w:rsidRPr="001179F5">
              <w:rPr>
                <w:sz w:val="20"/>
                <w:szCs w:val="20"/>
              </w:rPr>
              <w:t>slot  n</w:t>
            </w:r>
            <w:proofErr w:type="gramEnd"/>
            <w:r w:rsidRPr="001179F5">
              <w:rPr>
                <w:sz w:val="20"/>
                <w:szCs w:val="20"/>
              </w:rPr>
              <w:t xml:space="preserve"> + (T</w:t>
            </w:r>
            <w:r w:rsidRPr="001179F5">
              <w:rPr>
                <w:sz w:val="20"/>
                <w:szCs w:val="20"/>
                <w:vertAlign w:val="subscript"/>
              </w:rPr>
              <w:t>HARQ</w:t>
            </w:r>
            <w:r w:rsidRPr="001179F5">
              <w:rPr>
                <w:sz w:val="20"/>
                <w:szCs w:val="20"/>
              </w:rPr>
              <w:t xml:space="preserve"> + </w:t>
            </w:r>
            <w:proofErr w:type="spellStart"/>
            <w:r w:rsidRPr="001179F5">
              <w:rPr>
                <w:sz w:val="20"/>
                <w:szCs w:val="20"/>
              </w:rPr>
              <w:t>T</w:t>
            </w:r>
            <w:r w:rsidRPr="001179F5">
              <w:rPr>
                <w:sz w:val="20"/>
                <w:szCs w:val="20"/>
                <w:vertAlign w:val="subscript"/>
              </w:rPr>
              <w:t>activation_time_withCCA</w:t>
            </w:r>
            <w:proofErr w:type="spellEnd"/>
            <w:r w:rsidRPr="001179F5">
              <w:rPr>
                <w:sz w:val="20"/>
                <w:szCs w:val="20"/>
                <w:vertAlign w:val="subscript"/>
              </w:rPr>
              <w:t xml:space="preserve"> </w:t>
            </w:r>
            <w:r w:rsidRPr="001179F5">
              <w:rPr>
                <w:sz w:val="20"/>
                <w:szCs w:val="20"/>
              </w:rPr>
              <w:t xml:space="preserve">+ </w:t>
            </w:r>
            <w:proofErr w:type="spellStart"/>
            <w:r w:rsidRPr="001179F5">
              <w:rPr>
                <w:sz w:val="20"/>
                <w:szCs w:val="20"/>
              </w:rPr>
              <w:t>T</w:t>
            </w:r>
            <w:r w:rsidRPr="001179F5">
              <w:rPr>
                <w:sz w:val="20"/>
                <w:szCs w:val="20"/>
                <w:vertAlign w:val="subscript"/>
              </w:rPr>
              <w:t>CSI_reporting_withCCA</w:t>
            </w:r>
            <w:proofErr w:type="spellEnd"/>
            <w:r w:rsidRPr="001179F5">
              <w:rPr>
                <w:sz w:val="20"/>
                <w:szCs w:val="20"/>
              </w:rPr>
              <w:t>)/</w:t>
            </w:r>
            <w:proofErr w:type="spellStart"/>
            <w:r w:rsidRPr="001179F5">
              <w:rPr>
                <w:i/>
                <w:iCs/>
                <w:sz w:val="20"/>
                <w:szCs w:val="20"/>
              </w:rPr>
              <w:t>NR_slot_length</w:t>
            </w:r>
            <w:proofErr w:type="spellEnd"/>
            <w:r w:rsidRPr="001179F5">
              <w:rPr>
                <w:sz w:val="20"/>
                <w:szCs w:val="20"/>
              </w:rPr>
              <w:t>, where:</w:t>
            </w:r>
          </w:p>
          <w:p w14:paraId="3A84DDD3" w14:textId="77777777" w:rsidR="001179F5" w:rsidRPr="001179F5" w:rsidRDefault="001179F5" w:rsidP="001179F5">
            <w:pPr>
              <w:pStyle w:val="B1"/>
            </w:pPr>
            <w:r w:rsidRPr="001179F5">
              <w:t>-</w:t>
            </w:r>
            <w:r w:rsidRPr="001179F5">
              <w:tab/>
              <w:t>T</w:t>
            </w:r>
            <w:r w:rsidRPr="001179F5">
              <w:rPr>
                <w:vertAlign w:val="subscript"/>
              </w:rPr>
              <w:t>HARQ</w:t>
            </w:r>
            <w:r w:rsidRPr="001179F5">
              <w:t xml:space="preserve"> (in </w:t>
            </w:r>
            <w:proofErr w:type="spellStart"/>
            <w:r w:rsidRPr="001179F5">
              <w:t>ms</w:t>
            </w:r>
            <w:proofErr w:type="spellEnd"/>
            <w:r w:rsidRPr="001179F5">
              <w:t>) is the timing between DL data transmission and acknowledgement as specified in TS 38.213 [3]. In the event of UE not being able to transmit the acknowledgment due to UL CCA failures: T</w:t>
            </w:r>
            <w:r w:rsidRPr="001179F5">
              <w:rPr>
                <w:vertAlign w:val="subscript"/>
              </w:rPr>
              <w:t>HARQ</w:t>
            </w:r>
            <w:r w:rsidRPr="001179F5">
              <w:t xml:space="preserve"> is extended to also include the time to all next HARQ feedback transmission and retransmission opportunities, until the time of its successful transmission, as specified in TS 38.213 [3];</w:t>
            </w:r>
            <w:r w:rsidRPr="001179F5">
              <w:rPr>
                <w:rFonts w:ascii="Calibri" w:hAnsi="Calibri"/>
                <w:color w:val="000000"/>
                <w:kern w:val="24"/>
              </w:rPr>
              <w:t xml:space="preserve"> </w:t>
            </w:r>
            <w:r w:rsidRPr="001179F5">
              <w:t>no extension of T</w:t>
            </w:r>
            <w:r w:rsidRPr="001179F5">
              <w:rPr>
                <w:vertAlign w:val="subscript"/>
              </w:rPr>
              <w:t>HARQ</w:t>
            </w:r>
            <w:r w:rsidRPr="001179F5">
              <w:t xml:space="preserve"> due to UL LBT failures is allowed for Type 2C UL channel access procedure as defined in TS 37.213 [57].</w:t>
            </w:r>
          </w:p>
          <w:p w14:paraId="163EBE0C" w14:textId="77777777" w:rsidR="001179F5" w:rsidRPr="001179F5" w:rsidRDefault="001179F5" w:rsidP="001179F5">
            <w:pPr>
              <w:pStyle w:val="B2"/>
            </w:pPr>
            <w:r w:rsidRPr="001179F5">
              <w:t>-</w:t>
            </w:r>
            <w:r w:rsidRPr="001179F5">
              <w:tab/>
            </w:r>
            <w:proofErr w:type="spellStart"/>
            <w:r w:rsidRPr="001179F5">
              <w:t>T</w:t>
            </w:r>
            <w:r w:rsidRPr="001179F5">
              <w:rPr>
                <w:vertAlign w:val="subscript"/>
              </w:rPr>
              <w:t>activation_time_withCCA</w:t>
            </w:r>
            <w:proofErr w:type="spellEnd"/>
            <w:r w:rsidRPr="001179F5">
              <w:t xml:space="preserve"> is the </w:t>
            </w:r>
            <w:proofErr w:type="spellStart"/>
            <w:r w:rsidRPr="001179F5">
              <w:t>SCell</w:t>
            </w:r>
            <w:proofErr w:type="spellEnd"/>
            <w:r w:rsidRPr="001179F5">
              <w:t xml:space="preserve"> activation delay in millisecond. </w:t>
            </w:r>
          </w:p>
          <w:p w14:paraId="000D9666" w14:textId="77777777" w:rsidR="001179F5" w:rsidRPr="001179F5" w:rsidRDefault="001179F5" w:rsidP="001179F5">
            <w:pPr>
              <w:pStyle w:val="B3"/>
            </w:pPr>
            <w:r w:rsidRPr="001179F5">
              <w:t>-</w:t>
            </w:r>
            <w:r w:rsidRPr="001179F5">
              <w:tab/>
              <w:t xml:space="preserve">If the </w:t>
            </w:r>
            <w:proofErr w:type="spellStart"/>
            <w:r w:rsidRPr="001179F5">
              <w:t>SCell</w:t>
            </w:r>
            <w:proofErr w:type="spellEnd"/>
            <w:r w:rsidRPr="001179F5">
              <w:t xml:space="preserve"> is known, </w:t>
            </w:r>
            <w:proofErr w:type="spellStart"/>
            <w:r w:rsidRPr="001179F5">
              <w:t>T</w:t>
            </w:r>
            <w:r w:rsidRPr="001179F5">
              <w:rPr>
                <w:vertAlign w:val="subscript"/>
              </w:rPr>
              <w:t>activation_time_withCCA</w:t>
            </w:r>
            <w:proofErr w:type="spellEnd"/>
            <w:r w:rsidRPr="001179F5">
              <w:t xml:space="preserve"> is:</w:t>
            </w:r>
          </w:p>
          <w:p w14:paraId="244F77D6" w14:textId="77777777" w:rsidR="001179F5" w:rsidRPr="001179F5" w:rsidRDefault="001179F5" w:rsidP="001179F5">
            <w:pPr>
              <w:pStyle w:val="B4"/>
            </w:pPr>
            <w:r w:rsidRPr="001179F5">
              <w:t>-</w:t>
            </w:r>
            <w:r w:rsidRPr="001179F5">
              <w:tab/>
            </w:r>
            <w:proofErr w:type="spellStart"/>
            <w:r w:rsidRPr="001179F5">
              <w:t>T</w:t>
            </w:r>
            <w:r w:rsidRPr="001179F5">
              <w:rPr>
                <w:vertAlign w:val="subscript"/>
              </w:rPr>
              <w:t>FirstSSB</w:t>
            </w:r>
            <w:proofErr w:type="spellEnd"/>
            <w:r w:rsidRPr="001179F5">
              <w:rPr>
                <w:vertAlign w:val="subscript"/>
              </w:rPr>
              <w:t xml:space="preserve"> </w:t>
            </w:r>
            <w:r w:rsidRPr="001179F5">
              <w:t>+ L</w:t>
            </w:r>
            <w:r w:rsidRPr="001179F5">
              <w:rPr>
                <w:vertAlign w:val="subscript"/>
              </w:rPr>
              <w:t>1</w:t>
            </w:r>
            <w:r w:rsidRPr="001179F5">
              <w:t>*</w:t>
            </w:r>
            <w:proofErr w:type="spellStart"/>
            <w:r w:rsidRPr="001179F5">
              <w:t>T</w:t>
            </w:r>
            <w:r w:rsidRPr="001179F5">
              <w:rPr>
                <w:vertAlign w:val="subscript"/>
              </w:rPr>
              <w:t>rs</w:t>
            </w:r>
            <w:proofErr w:type="spellEnd"/>
            <w:r w:rsidRPr="001179F5">
              <w:rPr>
                <w:vertAlign w:val="subscript"/>
              </w:rPr>
              <w:t xml:space="preserve"> </w:t>
            </w:r>
            <w:r w:rsidRPr="001179F5">
              <w:t xml:space="preserve">+ 5ms, if the </w:t>
            </w:r>
            <w:proofErr w:type="spellStart"/>
            <w:r w:rsidRPr="001179F5">
              <w:t>SCell</w:t>
            </w:r>
            <w:proofErr w:type="spellEnd"/>
            <w:r w:rsidRPr="001179F5">
              <w:t xml:space="preserve"> measurement cycle is equal to or smaller than 160ms.</w:t>
            </w:r>
          </w:p>
          <w:p w14:paraId="17B509BD" w14:textId="77777777" w:rsidR="001179F5" w:rsidRPr="001179F5" w:rsidRDefault="001179F5" w:rsidP="001179F5">
            <w:pPr>
              <w:pStyle w:val="B4"/>
            </w:pPr>
            <w:r w:rsidRPr="001179F5">
              <w:t>-</w:t>
            </w:r>
            <w:r w:rsidRPr="001179F5">
              <w:tab/>
            </w:r>
            <w:proofErr w:type="spellStart"/>
            <w:r w:rsidRPr="001179F5">
              <w:t>T</w:t>
            </w:r>
            <w:r w:rsidRPr="001179F5">
              <w:rPr>
                <w:vertAlign w:val="subscript"/>
              </w:rPr>
              <w:t>FirstSSB_MAX</w:t>
            </w:r>
            <w:proofErr w:type="spellEnd"/>
            <w:r w:rsidRPr="001179F5">
              <w:t xml:space="preserve"> + L</w:t>
            </w:r>
            <w:r w:rsidRPr="001179F5">
              <w:rPr>
                <w:vertAlign w:val="subscript"/>
              </w:rPr>
              <w:t>2,1</w:t>
            </w:r>
            <w:r w:rsidRPr="001179F5">
              <w:t>*T</w:t>
            </w:r>
            <w:r w:rsidRPr="001179F5">
              <w:rPr>
                <w:vertAlign w:val="subscript"/>
              </w:rPr>
              <w:t>SMTC_MAX</w:t>
            </w:r>
            <w:r w:rsidRPr="001179F5">
              <w:t xml:space="preserve"> + (1 +L</w:t>
            </w:r>
            <w:r w:rsidRPr="001179F5">
              <w:rPr>
                <w:vertAlign w:val="subscript"/>
              </w:rPr>
              <w:t>2,</w:t>
            </w:r>
            <w:proofErr w:type="gramStart"/>
            <w:r w:rsidRPr="001179F5">
              <w:rPr>
                <w:vertAlign w:val="subscript"/>
              </w:rPr>
              <w:t>2</w:t>
            </w:r>
            <w:r w:rsidRPr="001179F5">
              <w:t>)*</w:t>
            </w:r>
            <w:proofErr w:type="spellStart"/>
            <w:proofErr w:type="gramEnd"/>
            <w:r w:rsidRPr="001179F5">
              <w:t>T</w:t>
            </w:r>
            <w:r w:rsidRPr="001179F5">
              <w:rPr>
                <w:vertAlign w:val="subscript"/>
              </w:rPr>
              <w:t>rs</w:t>
            </w:r>
            <w:proofErr w:type="spellEnd"/>
            <w:r w:rsidRPr="001179F5">
              <w:t xml:space="preserve"> + 5ms, if the </w:t>
            </w:r>
            <w:proofErr w:type="spellStart"/>
            <w:r w:rsidRPr="001179F5">
              <w:t>SCell</w:t>
            </w:r>
            <w:proofErr w:type="spellEnd"/>
            <w:r w:rsidRPr="001179F5">
              <w:t xml:space="preserve"> measurement cycle is larger than 160ms.</w:t>
            </w:r>
          </w:p>
          <w:p w14:paraId="1743533B" w14:textId="77777777" w:rsidR="001179F5" w:rsidRPr="001179F5" w:rsidRDefault="001179F5" w:rsidP="001179F5">
            <w:pPr>
              <w:pStyle w:val="B3"/>
            </w:pPr>
            <w:r w:rsidRPr="001179F5">
              <w:t>-</w:t>
            </w:r>
            <w:r w:rsidRPr="001179F5">
              <w:tab/>
              <w:t xml:space="preserve">If the </w:t>
            </w:r>
            <w:proofErr w:type="spellStart"/>
            <w:r w:rsidRPr="001179F5">
              <w:t>SCell</w:t>
            </w:r>
            <w:proofErr w:type="spellEnd"/>
            <w:r w:rsidRPr="001179F5">
              <w:t xml:space="preserve"> is unknown, </w:t>
            </w:r>
            <w:r w:rsidRPr="001179F5">
              <w:rPr>
                <w:rFonts w:eastAsia="Calibri"/>
              </w:rPr>
              <w:t xml:space="preserve">provided that the side condition </w:t>
            </w:r>
            <w:proofErr w:type="spellStart"/>
            <w:r w:rsidRPr="001179F5">
              <w:rPr>
                <w:rFonts w:cs="v4.2.0"/>
              </w:rPr>
              <w:t>Ês</w:t>
            </w:r>
            <w:proofErr w:type="spellEnd"/>
            <w:r w:rsidRPr="001179F5">
              <w:rPr>
                <w:rFonts w:cs="v4.2.0"/>
              </w:rPr>
              <w:t>/</w:t>
            </w:r>
            <w:proofErr w:type="spellStart"/>
            <w:r w:rsidRPr="001179F5">
              <w:rPr>
                <w:rFonts w:cs="v4.2.0"/>
              </w:rPr>
              <w:t>Iot</w:t>
            </w:r>
            <w:proofErr w:type="spellEnd"/>
            <w:r w:rsidRPr="001179F5">
              <w:rPr>
                <w:rFonts w:cs="v4.2.0"/>
              </w:rPr>
              <w:t xml:space="preserve"> </w:t>
            </w:r>
            <w:r w:rsidRPr="001179F5">
              <w:rPr>
                <w:rFonts w:hint="eastAsia"/>
              </w:rPr>
              <w:t>≥</w:t>
            </w:r>
            <w:r w:rsidRPr="001179F5">
              <w:t xml:space="preserve"> </w:t>
            </w:r>
            <w:r w:rsidRPr="001179F5">
              <w:rPr>
                <w:rFonts w:cs="v4.2.0"/>
              </w:rPr>
              <w:t xml:space="preserve">-2 dB is fulfilled and the </w:t>
            </w:r>
            <w:proofErr w:type="spellStart"/>
            <w:r w:rsidRPr="001179F5">
              <w:rPr>
                <w:rFonts w:cs="v4.2.0"/>
              </w:rPr>
              <w:t>SCell</w:t>
            </w:r>
            <w:proofErr w:type="spellEnd"/>
            <w:r w:rsidRPr="001179F5">
              <w:rPr>
                <w:rFonts w:cs="v4.2.0"/>
              </w:rPr>
              <w:t xml:space="preserve"> can be successfully detected in one attempt</w:t>
            </w:r>
            <w:r w:rsidRPr="001179F5">
              <w:t xml:space="preserve">, </w:t>
            </w:r>
            <w:proofErr w:type="spellStart"/>
            <w:r w:rsidRPr="001179F5">
              <w:t>T</w:t>
            </w:r>
            <w:r w:rsidRPr="001179F5">
              <w:rPr>
                <w:vertAlign w:val="subscript"/>
              </w:rPr>
              <w:t>activation_time_withCCA</w:t>
            </w:r>
            <w:proofErr w:type="spellEnd"/>
            <w:r w:rsidRPr="001179F5">
              <w:t xml:space="preserve"> is:</w:t>
            </w:r>
          </w:p>
          <w:p w14:paraId="0CDCC16C" w14:textId="77777777" w:rsidR="001179F5" w:rsidRPr="001179F5" w:rsidRDefault="001179F5" w:rsidP="001179F5">
            <w:pPr>
              <w:pStyle w:val="B4"/>
            </w:pPr>
            <w:r w:rsidRPr="001179F5">
              <w:t>-</w:t>
            </w:r>
            <w:r w:rsidRPr="001179F5">
              <w:tab/>
            </w:r>
            <w:proofErr w:type="spellStart"/>
            <w:r w:rsidRPr="001179F5">
              <w:t>T</w:t>
            </w:r>
            <w:r w:rsidRPr="001179F5">
              <w:rPr>
                <w:vertAlign w:val="subscript"/>
              </w:rPr>
              <w:t>FirstSSB_MAX</w:t>
            </w:r>
            <w:proofErr w:type="spellEnd"/>
            <w:r w:rsidRPr="001179F5">
              <w:t xml:space="preserve"> + (1 + L</w:t>
            </w:r>
            <w:r w:rsidRPr="001179F5">
              <w:rPr>
                <w:vertAlign w:val="subscript"/>
              </w:rPr>
              <w:t>3,</w:t>
            </w:r>
            <w:proofErr w:type="gramStart"/>
            <w:r w:rsidRPr="001179F5">
              <w:rPr>
                <w:vertAlign w:val="subscript"/>
              </w:rPr>
              <w:t>1</w:t>
            </w:r>
            <w:r w:rsidRPr="001179F5">
              <w:t>)*</w:t>
            </w:r>
            <w:proofErr w:type="gramEnd"/>
            <w:r w:rsidRPr="001179F5">
              <w:t>T</w:t>
            </w:r>
            <w:r w:rsidRPr="001179F5">
              <w:rPr>
                <w:vertAlign w:val="subscript"/>
              </w:rPr>
              <w:t xml:space="preserve">SMTC_MAX </w:t>
            </w:r>
            <w:r w:rsidRPr="001179F5">
              <w:t>+ (2 + L</w:t>
            </w:r>
            <w:r w:rsidRPr="001179F5">
              <w:rPr>
                <w:vertAlign w:val="subscript"/>
              </w:rPr>
              <w:t>3,2</w:t>
            </w:r>
            <w:r w:rsidRPr="001179F5">
              <w:t>)*</w:t>
            </w:r>
            <w:proofErr w:type="spellStart"/>
            <w:r w:rsidRPr="001179F5">
              <w:t>T</w:t>
            </w:r>
            <w:r w:rsidRPr="001179F5">
              <w:rPr>
                <w:vertAlign w:val="subscript"/>
              </w:rPr>
              <w:t>rs</w:t>
            </w:r>
            <w:proofErr w:type="spellEnd"/>
            <w:r w:rsidRPr="001179F5">
              <w:t xml:space="preserve"> + 5ms.</w:t>
            </w:r>
          </w:p>
          <w:p w14:paraId="0BF50E8D" w14:textId="77777777" w:rsidR="001179F5" w:rsidRPr="001179F5" w:rsidRDefault="001179F5" w:rsidP="001179F5">
            <w:pPr>
              <w:pStyle w:val="B3"/>
            </w:pPr>
            <w:r w:rsidRPr="001179F5">
              <w:tab/>
            </w:r>
            <w:proofErr w:type="gramStart"/>
            <w:r w:rsidRPr="001179F5">
              <w:t>Where</w:t>
            </w:r>
            <w:proofErr w:type="gramEnd"/>
            <w:r w:rsidRPr="001179F5">
              <w:t>,</w:t>
            </w:r>
          </w:p>
          <w:p w14:paraId="533BE12F" w14:textId="77777777" w:rsidR="001179F5" w:rsidRPr="001179F5" w:rsidRDefault="001179F5" w:rsidP="001179F5">
            <w:pPr>
              <w:pStyle w:val="B3"/>
            </w:pPr>
            <w:r w:rsidRPr="001179F5">
              <w:tab/>
              <w:t>T</w:t>
            </w:r>
            <w:r w:rsidRPr="001179F5">
              <w:rPr>
                <w:vertAlign w:val="subscript"/>
              </w:rPr>
              <w:t>SMTC_MAX</w:t>
            </w:r>
            <w:r w:rsidRPr="001179F5">
              <w:t>:</w:t>
            </w:r>
          </w:p>
          <w:p w14:paraId="3B3A9720" w14:textId="77777777" w:rsidR="001179F5" w:rsidRPr="001179F5" w:rsidRDefault="001179F5" w:rsidP="001179F5">
            <w:pPr>
              <w:pStyle w:val="B4"/>
            </w:pPr>
            <w:r w:rsidRPr="001179F5">
              <w:t>-</w:t>
            </w:r>
            <w:r w:rsidRPr="001179F5">
              <w:tab/>
              <w:t xml:space="preserve">In case of intra-band </w:t>
            </w:r>
            <w:proofErr w:type="spellStart"/>
            <w:r w:rsidRPr="001179F5">
              <w:t>SCell</w:t>
            </w:r>
            <w:proofErr w:type="spellEnd"/>
            <w:r w:rsidRPr="001179F5">
              <w:t xml:space="preserve"> activation, T</w:t>
            </w:r>
            <w:r w:rsidRPr="001179F5">
              <w:rPr>
                <w:vertAlign w:val="subscript"/>
              </w:rPr>
              <w:t>SMTC_MAX</w:t>
            </w:r>
            <w:r w:rsidRPr="001179F5">
              <w:t xml:space="preserve"> is the longest SMTC periodicity between active serving cells and </w:t>
            </w:r>
            <w:proofErr w:type="spellStart"/>
            <w:r w:rsidRPr="001179F5">
              <w:t>SCell</w:t>
            </w:r>
            <w:proofErr w:type="spellEnd"/>
            <w:r w:rsidRPr="001179F5">
              <w:t xml:space="preserve"> being activated provided the cell specific reference signals from the active serving cells and the </w:t>
            </w:r>
            <w:proofErr w:type="spellStart"/>
            <w:r w:rsidRPr="001179F5">
              <w:t>SCells</w:t>
            </w:r>
            <w:proofErr w:type="spellEnd"/>
            <w:r w:rsidRPr="001179F5">
              <w:t xml:space="preserve"> being activated or released are available in the same </w:t>
            </w:r>
            <w:proofErr w:type="gramStart"/>
            <w:r w:rsidRPr="001179F5">
              <w:t>slot;</w:t>
            </w:r>
            <w:proofErr w:type="gramEnd"/>
            <w:r w:rsidRPr="001179F5">
              <w:t xml:space="preserve"> </w:t>
            </w:r>
          </w:p>
          <w:p w14:paraId="51C4724D" w14:textId="77777777" w:rsidR="001179F5" w:rsidRPr="001179F5" w:rsidRDefault="001179F5" w:rsidP="001179F5">
            <w:pPr>
              <w:pStyle w:val="B4"/>
            </w:pPr>
            <w:r w:rsidRPr="001179F5">
              <w:t>-</w:t>
            </w:r>
            <w:r w:rsidRPr="001179F5">
              <w:tab/>
              <w:t xml:space="preserve">In case of inter-band </w:t>
            </w:r>
            <w:proofErr w:type="spellStart"/>
            <w:r w:rsidRPr="001179F5">
              <w:t>SCell</w:t>
            </w:r>
            <w:proofErr w:type="spellEnd"/>
            <w:r w:rsidRPr="001179F5">
              <w:t xml:space="preserve"> activation, T</w:t>
            </w:r>
            <w:r w:rsidRPr="001179F5">
              <w:rPr>
                <w:vertAlign w:val="subscript"/>
              </w:rPr>
              <w:t xml:space="preserve">SMTC_MAX </w:t>
            </w:r>
            <w:r w:rsidRPr="001179F5">
              <w:t xml:space="preserve">is the SMTC periodicity of </w:t>
            </w:r>
            <w:proofErr w:type="spellStart"/>
            <w:r w:rsidRPr="001179F5">
              <w:t>SCell</w:t>
            </w:r>
            <w:proofErr w:type="spellEnd"/>
            <w:r w:rsidRPr="001179F5">
              <w:t xml:space="preserve"> being </w:t>
            </w:r>
            <w:proofErr w:type="gramStart"/>
            <w:r w:rsidRPr="001179F5">
              <w:t>activated;</w:t>
            </w:r>
            <w:proofErr w:type="gramEnd"/>
          </w:p>
          <w:p w14:paraId="7861DF57" w14:textId="77777777" w:rsidR="001179F5" w:rsidRPr="001179F5" w:rsidRDefault="001179F5" w:rsidP="001179F5">
            <w:pPr>
              <w:pStyle w:val="B4"/>
            </w:pPr>
            <w:r w:rsidRPr="001179F5">
              <w:t>-</w:t>
            </w:r>
            <w:r w:rsidRPr="001179F5">
              <w:tab/>
              <w:t>T</w:t>
            </w:r>
            <w:r w:rsidRPr="001179F5">
              <w:rPr>
                <w:vertAlign w:val="subscript"/>
              </w:rPr>
              <w:t>SMTC_MAX</w:t>
            </w:r>
            <w:r w:rsidRPr="001179F5">
              <w:t xml:space="preserve"> is bounded to a minimum value of 10ms.</w:t>
            </w:r>
          </w:p>
          <w:p w14:paraId="5DC217F8" w14:textId="77777777" w:rsidR="001179F5" w:rsidRPr="001179F5" w:rsidRDefault="001179F5" w:rsidP="001179F5">
            <w:pPr>
              <w:pStyle w:val="B3"/>
            </w:pPr>
            <w:r w:rsidRPr="001179F5">
              <w:tab/>
            </w:r>
            <w:proofErr w:type="spellStart"/>
            <w:r w:rsidRPr="001179F5">
              <w:t>T</w:t>
            </w:r>
            <w:r w:rsidRPr="001179F5">
              <w:rPr>
                <w:vertAlign w:val="subscript"/>
              </w:rPr>
              <w:t>rs</w:t>
            </w:r>
            <w:proofErr w:type="spellEnd"/>
            <w:r w:rsidRPr="001179F5">
              <w:t xml:space="preserve"> is the SMTC periodicity of the </w:t>
            </w:r>
            <w:proofErr w:type="spellStart"/>
            <w:r w:rsidRPr="001179F5">
              <w:t>SCell</w:t>
            </w:r>
            <w:proofErr w:type="spellEnd"/>
            <w:r w:rsidRPr="001179F5">
              <w:t xml:space="preserve"> being activated if the UE has been provided with an SMTC configuration for the </w:t>
            </w:r>
            <w:proofErr w:type="spellStart"/>
            <w:r w:rsidRPr="001179F5">
              <w:t>SCell</w:t>
            </w:r>
            <w:proofErr w:type="spellEnd"/>
            <w:r w:rsidRPr="001179F5">
              <w:t xml:space="preserve"> in </w:t>
            </w:r>
            <w:proofErr w:type="spellStart"/>
            <w:r w:rsidRPr="001179F5">
              <w:t>SCell</w:t>
            </w:r>
            <w:proofErr w:type="spellEnd"/>
            <w:r w:rsidRPr="001179F5">
              <w:t xml:space="preserve"> addition message, otherwise </w:t>
            </w:r>
            <w:proofErr w:type="spellStart"/>
            <w:r w:rsidRPr="001179F5">
              <w:t>T</w:t>
            </w:r>
            <w:r w:rsidRPr="001179F5">
              <w:rPr>
                <w:vertAlign w:val="subscript"/>
              </w:rPr>
              <w:t>rs</w:t>
            </w:r>
            <w:proofErr w:type="spellEnd"/>
            <w:r w:rsidRPr="001179F5">
              <w:t xml:space="preserve"> is the SMTC configured in the </w:t>
            </w:r>
            <w:proofErr w:type="spellStart"/>
            <w:r w:rsidRPr="001179F5">
              <w:t>measObjectNR</w:t>
            </w:r>
            <w:proofErr w:type="spellEnd"/>
            <w:r w:rsidRPr="001179F5">
              <w:t xml:space="preserve"> having the same SSB frequency and subcarrier spacing. If the UE is not provided </w:t>
            </w:r>
            <w:r w:rsidRPr="001179F5">
              <w:lastRenderedPageBreak/>
              <w:t xml:space="preserve">SMTC configuration or measurement object on this frequency, the requirement which involves </w:t>
            </w:r>
            <w:proofErr w:type="spellStart"/>
            <w:r w:rsidRPr="001179F5">
              <w:t>T</w:t>
            </w:r>
            <w:r w:rsidRPr="001179F5">
              <w:rPr>
                <w:vertAlign w:val="subscript"/>
              </w:rPr>
              <w:t>rs</w:t>
            </w:r>
            <w:proofErr w:type="spellEnd"/>
            <w:r w:rsidRPr="001179F5">
              <w:t xml:space="preserve"> is applied with </w:t>
            </w:r>
            <w:proofErr w:type="spellStart"/>
            <w:r w:rsidRPr="001179F5">
              <w:t>T</w:t>
            </w:r>
            <w:r w:rsidRPr="001179F5">
              <w:rPr>
                <w:vertAlign w:val="subscript"/>
              </w:rPr>
              <w:t>rs</w:t>
            </w:r>
            <w:proofErr w:type="spellEnd"/>
            <w:r w:rsidRPr="001179F5">
              <w:t xml:space="preserve"> = 5ms assuming the SSB transmission periodicity is 5ms. There are no requirements if the SSB transmission periodicity is not 5ms</w:t>
            </w:r>
          </w:p>
          <w:p w14:paraId="7A1E7F99" w14:textId="77777777" w:rsidR="001179F5" w:rsidRPr="001179F5" w:rsidRDefault="001179F5" w:rsidP="001179F5">
            <w:pPr>
              <w:pStyle w:val="B3"/>
            </w:pPr>
            <w:r w:rsidRPr="001179F5">
              <w:tab/>
            </w:r>
            <w:proofErr w:type="spellStart"/>
            <w:r w:rsidRPr="001179F5">
              <w:t>T</w:t>
            </w:r>
            <w:r w:rsidRPr="001179F5">
              <w:rPr>
                <w:vertAlign w:val="subscript"/>
              </w:rPr>
              <w:t>FirstSSB</w:t>
            </w:r>
            <w:proofErr w:type="spellEnd"/>
            <w:r w:rsidRPr="001179F5">
              <w:t>: is the time to the end of the first complete configured SSB burst indicated by the SMTC after slot n + (T</w:t>
            </w:r>
            <w:r w:rsidRPr="001179F5">
              <w:rPr>
                <w:vertAlign w:val="subscript"/>
              </w:rPr>
              <w:t>HARQ</w:t>
            </w:r>
            <w:r w:rsidRPr="001179F5">
              <w:t>+3ms)/</w:t>
            </w:r>
            <w:proofErr w:type="spellStart"/>
            <w:r w:rsidRPr="001179F5">
              <w:rPr>
                <w:i/>
                <w:iCs/>
              </w:rPr>
              <w:t>NR_slot_length</w:t>
            </w:r>
            <w:proofErr w:type="spellEnd"/>
          </w:p>
          <w:p w14:paraId="7F12101B" w14:textId="77777777" w:rsidR="001179F5" w:rsidRPr="001179F5" w:rsidRDefault="001179F5" w:rsidP="001179F5">
            <w:pPr>
              <w:pStyle w:val="B3"/>
            </w:pPr>
            <w:r w:rsidRPr="001179F5">
              <w:tab/>
            </w:r>
            <w:proofErr w:type="spellStart"/>
            <w:r w:rsidRPr="001179F5">
              <w:t>T</w:t>
            </w:r>
            <w:r w:rsidRPr="001179F5">
              <w:rPr>
                <w:vertAlign w:val="subscript"/>
              </w:rPr>
              <w:t>FirstSSB_MAX</w:t>
            </w:r>
            <w:proofErr w:type="spellEnd"/>
            <w:r w:rsidRPr="001179F5">
              <w:t>: is the time to the end of first complete configured SSB burst indicated by the SMTC after slot n + (T</w:t>
            </w:r>
            <w:r w:rsidRPr="001179F5">
              <w:rPr>
                <w:vertAlign w:val="subscript"/>
              </w:rPr>
              <w:t>HARQ</w:t>
            </w:r>
            <w:r w:rsidRPr="001179F5">
              <w:t>+3ms)/</w:t>
            </w:r>
            <w:proofErr w:type="spellStart"/>
            <w:r w:rsidRPr="001179F5">
              <w:rPr>
                <w:i/>
                <w:iCs/>
              </w:rPr>
              <w:t>NR_slot_length</w:t>
            </w:r>
            <w:proofErr w:type="spellEnd"/>
            <w:r w:rsidRPr="001179F5">
              <w:t xml:space="preserve"> when all active serving cells and </w:t>
            </w:r>
            <w:proofErr w:type="spellStart"/>
            <w:r w:rsidRPr="001179F5">
              <w:t>SCells</w:t>
            </w:r>
            <w:proofErr w:type="spellEnd"/>
            <w:r w:rsidRPr="001179F5">
              <w:t xml:space="preserve"> being activated or released have configured SSB bursts in the same slot for intra-band scenario. In case of inter-band </w:t>
            </w:r>
            <w:proofErr w:type="spellStart"/>
            <w:r w:rsidRPr="001179F5">
              <w:t>SCell</w:t>
            </w:r>
            <w:proofErr w:type="spellEnd"/>
            <w:r w:rsidRPr="001179F5">
              <w:t xml:space="preserve"> activation, </w:t>
            </w:r>
            <w:proofErr w:type="spellStart"/>
            <w:r w:rsidRPr="001179F5">
              <w:t>T</w:t>
            </w:r>
            <w:r w:rsidRPr="001179F5">
              <w:rPr>
                <w:vertAlign w:val="subscript"/>
              </w:rPr>
              <w:t>FirstSSB_MAX</w:t>
            </w:r>
            <w:proofErr w:type="spellEnd"/>
            <w:r w:rsidRPr="001179F5">
              <w:t xml:space="preserve"> is the time to the end of the first complete configured SSB burst of the </w:t>
            </w:r>
            <w:proofErr w:type="spellStart"/>
            <w:r w:rsidRPr="001179F5">
              <w:t>SCell</w:t>
            </w:r>
            <w:proofErr w:type="spellEnd"/>
            <w:r w:rsidRPr="001179F5">
              <w:t xml:space="preserve"> being activated. </w:t>
            </w:r>
          </w:p>
          <w:p w14:paraId="7300E201" w14:textId="77777777" w:rsidR="001179F5" w:rsidRPr="001179F5" w:rsidRDefault="001179F5" w:rsidP="001179F5">
            <w:pPr>
              <w:pStyle w:val="B3"/>
            </w:pPr>
            <w:r w:rsidRPr="001179F5">
              <w:tab/>
              <w:t>L</w:t>
            </w:r>
            <w:r w:rsidRPr="001179F5">
              <w:rPr>
                <w:vertAlign w:val="subscript"/>
              </w:rPr>
              <w:t xml:space="preserve">1 </w:t>
            </w:r>
            <w:r w:rsidRPr="001179F5">
              <w:t>(L</w:t>
            </w:r>
            <w:r w:rsidRPr="001179F5">
              <w:rPr>
                <w:vertAlign w:val="subscript"/>
              </w:rPr>
              <w:t xml:space="preserve">1 </w:t>
            </w:r>
            <w:r w:rsidRPr="001179F5">
              <w:t>≤ L</w:t>
            </w:r>
            <w:proofErr w:type="gramStart"/>
            <w:r w:rsidRPr="001179F5">
              <w:rPr>
                <w:vertAlign w:val="subscript"/>
              </w:rPr>
              <w:t>1,max</w:t>
            </w:r>
            <w:proofErr w:type="gramEnd"/>
            <w:r w:rsidRPr="001179F5">
              <w:t>) is the number of configured SMTC occasions not available at the UE. L</w:t>
            </w:r>
            <w:proofErr w:type="gramStart"/>
            <w:r w:rsidRPr="001179F5">
              <w:rPr>
                <w:vertAlign w:val="subscript"/>
              </w:rPr>
              <w:t>1,max</w:t>
            </w:r>
            <w:proofErr w:type="gramEnd"/>
            <w:r w:rsidRPr="001179F5">
              <w:rPr>
                <w:vertAlign w:val="subscript"/>
              </w:rPr>
              <w:t xml:space="preserve"> </w:t>
            </w:r>
            <w:r w:rsidRPr="001179F5">
              <w:t xml:space="preserve">= 2 if </w:t>
            </w:r>
            <w:proofErr w:type="spellStart"/>
            <w:r w:rsidRPr="001179F5">
              <w:t>T</w:t>
            </w:r>
            <w:r w:rsidRPr="001179F5">
              <w:rPr>
                <w:vertAlign w:val="subscript"/>
              </w:rPr>
              <w:t>rs</w:t>
            </w:r>
            <w:proofErr w:type="spellEnd"/>
            <w:r w:rsidRPr="001179F5">
              <w:rPr>
                <w:vertAlign w:val="subscript"/>
              </w:rPr>
              <w:t xml:space="preserve"> </w:t>
            </w:r>
            <w:r w:rsidRPr="001179F5">
              <w:t xml:space="preserve">≤ 40 </w:t>
            </w:r>
            <w:proofErr w:type="spellStart"/>
            <w:r w:rsidRPr="001179F5">
              <w:t>ms</w:t>
            </w:r>
            <w:proofErr w:type="spellEnd"/>
            <w:r w:rsidRPr="001179F5">
              <w:t>; otherwise L</w:t>
            </w:r>
            <w:r w:rsidRPr="001179F5">
              <w:rPr>
                <w:vertAlign w:val="subscript"/>
              </w:rPr>
              <w:t xml:space="preserve">1,max </w:t>
            </w:r>
            <w:r w:rsidRPr="001179F5">
              <w:t>= 1.</w:t>
            </w:r>
          </w:p>
          <w:p w14:paraId="03EB267F" w14:textId="77777777" w:rsidR="001179F5" w:rsidRPr="001179F5" w:rsidRDefault="001179F5" w:rsidP="001179F5">
            <w:pPr>
              <w:pStyle w:val="B3"/>
            </w:pPr>
            <w:r w:rsidRPr="001179F5">
              <w:tab/>
              <w:t>L</w:t>
            </w:r>
            <w:r w:rsidRPr="001179F5">
              <w:rPr>
                <w:vertAlign w:val="subscript"/>
              </w:rPr>
              <w:t>2,1</w:t>
            </w:r>
            <w:r w:rsidRPr="001179F5">
              <w:t xml:space="preserve"> (L</w:t>
            </w:r>
            <w:r w:rsidRPr="001179F5">
              <w:rPr>
                <w:vertAlign w:val="subscript"/>
              </w:rPr>
              <w:t xml:space="preserve">2,1 </w:t>
            </w:r>
            <w:r w:rsidRPr="001179F5">
              <w:t>≤ L</w:t>
            </w:r>
            <w:r w:rsidRPr="001179F5">
              <w:rPr>
                <w:vertAlign w:val="subscript"/>
              </w:rPr>
              <w:t>2,</w:t>
            </w:r>
            <w:proofErr w:type="gramStart"/>
            <w:r w:rsidRPr="001179F5">
              <w:rPr>
                <w:vertAlign w:val="subscript"/>
              </w:rPr>
              <w:t>1,max</w:t>
            </w:r>
            <w:proofErr w:type="gramEnd"/>
            <w:r w:rsidRPr="001179F5">
              <w:t>) and L</w:t>
            </w:r>
            <w:r w:rsidRPr="001179F5">
              <w:rPr>
                <w:vertAlign w:val="subscript"/>
              </w:rPr>
              <w:t xml:space="preserve">3,1 </w:t>
            </w:r>
            <w:r w:rsidRPr="001179F5">
              <w:t>(L</w:t>
            </w:r>
            <w:r w:rsidRPr="001179F5">
              <w:rPr>
                <w:vertAlign w:val="subscript"/>
              </w:rPr>
              <w:t xml:space="preserve">3,1 </w:t>
            </w:r>
            <w:r w:rsidRPr="001179F5">
              <w:t>≤ L</w:t>
            </w:r>
            <w:r w:rsidRPr="001179F5">
              <w:rPr>
                <w:vertAlign w:val="subscript"/>
              </w:rPr>
              <w:t>3,1,max</w:t>
            </w:r>
            <w:r w:rsidRPr="001179F5">
              <w:t xml:space="preserve">) are the numbers of configured SMTC occasions not available at the UE, for a known and unknown </w:t>
            </w:r>
            <w:proofErr w:type="spellStart"/>
            <w:r w:rsidRPr="001179F5">
              <w:t>SCell</w:t>
            </w:r>
            <w:proofErr w:type="spellEnd"/>
            <w:r w:rsidRPr="001179F5">
              <w:t xml:space="preserve"> activation respectively,</w:t>
            </w:r>
          </w:p>
          <w:p w14:paraId="6F30796D" w14:textId="77777777" w:rsidR="001179F5" w:rsidRPr="001179F5" w:rsidRDefault="001179F5" w:rsidP="001179F5">
            <w:pPr>
              <w:pStyle w:val="B4"/>
            </w:pPr>
            <w:r w:rsidRPr="001179F5">
              <w:tab/>
              <w:t xml:space="preserve">in the </w:t>
            </w:r>
            <w:proofErr w:type="spellStart"/>
            <w:r w:rsidRPr="001179F5">
              <w:t>SCell</w:t>
            </w:r>
            <w:proofErr w:type="spellEnd"/>
            <w:r w:rsidRPr="001179F5">
              <w:t xml:space="preserve"> being activated, for inter-band scenario, or</w:t>
            </w:r>
          </w:p>
          <w:p w14:paraId="31AF39A5" w14:textId="77777777" w:rsidR="001179F5" w:rsidRPr="001179F5" w:rsidRDefault="001179F5" w:rsidP="001179F5">
            <w:pPr>
              <w:pStyle w:val="B4"/>
            </w:pPr>
            <w:r w:rsidRPr="001179F5">
              <w:tab/>
              <w:t xml:space="preserve">in any of the </w:t>
            </w:r>
            <w:proofErr w:type="spellStart"/>
            <w:r w:rsidRPr="001179F5">
              <w:t>SCells</w:t>
            </w:r>
            <w:proofErr w:type="spellEnd"/>
            <w:r w:rsidRPr="001179F5">
              <w:t xml:space="preserve"> already activated or being activated provided their cell specific reference signals are configured in the same slot, for intra-band scenario</w:t>
            </w:r>
          </w:p>
          <w:p w14:paraId="2A4329E9" w14:textId="77777777" w:rsidR="001179F5" w:rsidRPr="001179F5" w:rsidRDefault="001179F5" w:rsidP="001179F5">
            <w:pPr>
              <w:pStyle w:val="B3"/>
            </w:pPr>
            <w:r w:rsidRPr="001179F5">
              <w:tab/>
              <w:t>and L</w:t>
            </w:r>
            <w:r w:rsidRPr="001179F5">
              <w:rPr>
                <w:vertAlign w:val="subscript"/>
              </w:rPr>
              <w:t>2,</w:t>
            </w:r>
            <w:proofErr w:type="gramStart"/>
            <w:r w:rsidRPr="001179F5">
              <w:rPr>
                <w:vertAlign w:val="subscript"/>
              </w:rPr>
              <w:t>1,max</w:t>
            </w:r>
            <w:proofErr w:type="gramEnd"/>
            <w:r w:rsidRPr="001179F5">
              <w:rPr>
                <w:vertAlign w:val="subscript"/>
              </w:rPr>
              <w:t xml:space="preserve"> </w:t>
            </w:r>
            <w:r w:rsidRPr="001179F5">
              <w:t>= 2 if T</w:t>
            </w:r>
            <w:r w:rsidRPr="001179F5">
              <w:rPr>
                <w:vertAlign w:val="subscript"/>
              </w:rPr>
              <w:t xml:space="preserve">SMTC_MAX </w:t>
            </w:r>
            <w:r w:rsidRPr="001179F5">
              <w:t xml:space="preserve">≤ 40 </w:t>
            </w:r>
            <w:proofErr w:type="spellStart"/>
            <w:r w:rsidRPr="001179F5">
              <w:t>ms</w:t>
            </w:r>
            <w:proofErr w:type="spellEnd"/>
            <w:r w:rsidRPr="001179F5">
              <w:t>; otherwise L</w:t>
            </w:r>
            <w:r w:rsidRPr="001179F5">
              <w:rPr>
                <w:vertAlign w:val="subscript"/>
              </w:rPr>
              <w:t xml:space="preserve">2,1,max </w:t>
            </w:r>
            <w:r w:rsidRPr="001179F5">
              <w:t>= 1. L</w:t>
            </w:r>
            <w:r w:rsidRPr="001179F5">
              <w:rPr>
                <w:vertAlign w:val="subscript"/>
              </w:rPr>
              <w:t>3,</w:t>
            </w:r>
            <w:proofErr w:type="gramStart"/>
            <w:r w:rsidRPr="001179F5">
              <w:rPr>
                <w:vertAlign w:val="subscript"/>
              </w:rPr>
              <w:t>1,max</w:t>
            </w:r>
            <w:proofErr w:type="gramEnd"/>
            <w:r w:rsidRPr="001179F5">
              <w:rPr>
                <w:vertAlign w:val="subscript"/>
              </w:rPr>
              <w:t xml:space="preserve"> </w:t>
            </w:r>
            <w:r w:rsidRPr="001179F5">
              <w:t>= 2 if T</w:t>
            </w:r>
            <w:r w:rsidRPr="001179F5">
              <w:rPr>
                <w:vertAlign w:val="subscript"/>
              </w:rPr>
              <w:t xml:space="preserve">SMTC_MAX </w:t>
            </w:r>
            <w:r w:rsidRPr="001179F5">
              <w:t xml:space="preserve">≤ 40 </w:t>
            </w:r>
            <w:proofErr w:type="spellStart"/>
            <w:r w:rsidRPr="001179F5">
              <w:t>ms</w:t>
            </w:r>
            <w:proofErr w:type="spellEnd"/>
            <w:r w:rsidRPr="001179F5">
              <w:t>; otherwise L</w:t>
            </w:r>
            <w:r w:rsidRPr="001179F5">
              <w:rPr>
                <w:vertAlign w:val="subscript"/>
              </w:rPr>
              <w:t xml:space="preserve">3,1,max </w:t>
            </w:r>
            <w:r w:rsidRPr="001179F5">
              <w:t xml:space="preserve">= 1. </w:t>
            </w:r>
          </w:p>
          <w:p w14:paraId="6DABA79C" w14:textId="77777777" w:rsidR="001179F5" w:rsidRPr="001179F5" w:rsidRDefault="001179F5" w:rsidP="001179F5">
            <w:pPr>
              <w:pStyle w:val="B3"/>
            </w:pPr>
            <w:r w:rsidRPr="001179F5">
              <w:tab/>
              <w:t>L</w:t>
            </w:r>
            <w:r w:rsidRPr="001179F5">
              <w:rPr>
                <w:vertAlign w:val="subscript"/>
              </w:rPr>
              <w:t xml:space="preserve">2,2 </w:t>
            </w:r>
            <w:r w:rsidRPr="001179F5">
              <w:t>(L</w:t>
            </w:r>
            <w:r w:rsidRPr="001179F5">
              <w:rPr>
                <w:vertAlign w:val="subscript"/>
              </w:rPr>
              <w:t xml:space="preserve">2,2 </w:t>
            </w:r>
            <w:r w:rsidRPr="001179F5">
              <w:t>≤ L</w:t>
            </w:r>
            <w:r w:rsidRPr="001179F5">
              <w:rPr>
                <w:vertAlign w:val="subscript"/>
              </w:rPr>
              <w:t>2,</w:t>
            </w:r>
            <w:proofErr w:type="gramStart"/>
            <w:r w:rsidRPr="001179F5">
              <w:rPr>
                <w:vertAlign w:val="subscript"/>
              </w:rPr>
              <w:t>2,max</w:t>
            </w:r>
            <w:proofErr w:type="gramEnd"/>
            <w:r w:rsidRPr="001179F5">
              <w:t>) and L</w:t>
            </w:r>
            <w:r w:rsidRPr="001179F5">
              <w:rPr>
                <w:vertAlign w:val="subscript"/>
              </w:rPr>
              <w:t xml:space="preserve">3,2 </w:t>
            </w:r>
            <w:r w:rsidRPr="001179F5">
              <w:t>(L</w:t>
            </w:r>
            <w:r w:rsidRPr="001179F5">
              <w:rPr>
                <w:vertAlign w:val="subscript"/>
              </w:rPr>
              <w:t xml:space="preserve">3,2 </w:t>
            </w:r>
            <w:r w:rsidRPr="001179F5">
              <w:t>≤ L</w:t>
            </w:r>
            <w:r w:rsidRPr="001179F5">
              <w:rPr>
                <w:vertAlign w:val="subscript"/>
              </w:rPr>
              <w:t>3,2,max</w:t>
            </w:r>
            <w:r w:rsidRPr="001179F5">
              <w:t>)</w:t>
            </w:r>
            <w:r w:rsidRPr="001179F5">
              <w:rPr>
                <w:vertAlign w:val="subscript"/>
              </w:rPr>
              <w:t xml:space="preserve">  </w:t>
            </w:r>
            <w:r w:rsidRPr="001179F5">
              <w:t xml:space="preserve">are the number of configured SMTC occasions not available at the UE in the </w:t>
            </w:r>
            <w:proofErr w:type="spellStart"/>
            <w:r w:rsidRPr="001179F5">
              <w:t>SCell</w:t>
            </w:r>
            <w:proofErr w:type="spellEnd"/>
            <w:r w:rsidRPr="001179F5">
              <w:t xml:space="preserve"> being activated. L</w:t>
            </w:r>
            <w:r w:rsidRPr="001179F5">
              <w:rPr>
                <w:vertAlign w:val="subscript"/>
              </w:rPr>
              <w:t>2,</w:t>
            </w:r>
            <w:proofErr w:type="gramStart"/>
            <w:r w:rsidRPr="001179F5">
              <w:rPr>
                <w:vertAlign w:val="subscript"/>
              </w:rPr>
              <w:t>2,max</w:t>
            </w:r>
            <w:proofErr w:type="gramEnd"/>
            <w:r w:rsidRPr="001179F5">
              <w:rPr>
                <w:vertAlign w:val="subscript"/>
              </w:rPr>
              <w:t xml:space="preserve"> </w:t>
            </w:r>
            <w:r w:rsidRPr="001179F5">
              <w:t xml:space="preserve">= 2 if </w:t>
            </w:r>
            <w:proofErr w:type="spellStart"/>
            <w:r w:rsidRPr="001179F5">
              <w:t>T</w:t>
            </w:r>
            <w:r w:rsidRPr="001179F5">
              <w:rPr>
                <w:vertAlign w:val="subscript"/>
              </w:rPr>
              <w:t>rs</w:t>
            </w:r>
            <w:proofErr w:type="spellEnd"/>
            <w:r w:rsidRPr="001179F5">
              <w:rPr>
                <w:vertAlign w:val="subscript"/>
              </w:rPr>
              <w:t xml:space="preserve"> </w:t>
            </w:r>
            <w:r w:rsidRPr="001179F5">
              <w:t xml:space="preserve">≤ 40 </w:t>
            </w:r>
            <w:proofErr w:type="spellStart"/>
            <w:r w:rsidRPr="001179F5">
              <w:t>ms</w:t>
            </w:r>
            <w:proofErr w:type="spellEnd"/>
            <w:r w:rsidRPr="001179F5">
              <w:t>; otherwise L</w:t>
            </w:r>
            <w:r w:rsidRPr="001179F5">
              <w:rPr>
                <w:vertAlign w:val="subscript"/>
              </w:rPr>
              <w:t xml:space="preserve">2,2,max </w:t>
            </w:r>
            <w:r w:rsidRPr="001179F5">
              <w:t>= 1. L</w:t>
            </w:r>
            <w:r w:rsidRPr="001179F5">
              <w:rPr>
                <w:vertAlign w:val="subscript"/>
              </w:rPr>
              <w:t>3,</w:t>
            </w:r>
            <w:proofErr w:type="gramStart"/>
            <w:r w:rsidRPr="001179F5">
              <w:rPr>
                <w:vertAlign w:val="subscript"/>
              </w:rPr>
              <w:t>2,max</w:t>
            </w:r>
            <w:proofErr w:type="gramEnd"/>
            <w:r w:rsidRPr="001179F5">
              <w:rPr>
                <w:vertAlign w:val="subscript"/>
              </w:rPr>
              <w:t xml:space="preserve"> </w:t>
            </w:r>
            <w:r w:rsidRPr="001179F5">
              <w:t xml:space="preserve">= 2 if </w:t>
            </w:r>
            <w:proofErr w:type="spellStart"/>
            <w:r w:rsidRPr="001179F5">
              <w:t>T</w:t>
            </w:r>
            <w:r w:rsidRPr="001179F5">
              <w:rPr>
                <w:vertAlign w:val="subscript"/>
              </w:rPr>
              <w:t>rs</w:t>
            </w:r>
            <w:proofErr w:type="spellEnd"/>
            <w:r w:rsidRPr="001179F5">
              <w:rPr>
                <w:vertAlign w:val="subscript"/>
              </w:rPr>
              <w:t xml:space="preserve"> </w:t>
            </w:r>
            <w:r w:rsidRPr="001179F5">
              <w:t xml:space="preserve">≤ 40 </w:t>
            </w:r>
            <w:proofErr w:type="spellStart"/>
            <w:r w:rsidRPr="001179F5">
              <w:t>ms</w:t>
            </w:r>
            <w:proofErr w:type="spellEnd"/>
            <w:r w:rsidRPr="001179F5">
              <w:t>; otherwise L</w:t>
            </w:r>
            <w:r w:rsidRPr="001179F5">
              <w:rPr>
                <w:vertAlign w:val="subscript"/>
              </w:rPr>
              <w:t xml:space="preserve">3,2,max </w:t>
            </w:r>
            <w:r w:rsidRPr="001179F5">
              <w:t>= 1.</w:t>
            </w:r>
          </w:p>
          <w:p w14:paraId="6D49EEF3" w14:textId="77777777" w:rsidR="001179F5" w:rsidRPr="001179F5" w:rsidRDefault="001179F5" w:rsidP="001179F5">
            <w:pPr>
              <w:pStyle w:val="B2"/>
            </w:pPr>
            <w:r w:rsidRPr="001179F5">
              <w:tab/>
            </w:r>
            <w:proofErr w:type="spellStart"/>
            <w:r w:rsidRPr="001179F5">
              <w:t>T</w:t>
            </w:r>
            <w:r w:rsidRPr="001179F5">
              <w:rPr>
                <w:vertAlign w:val="subscript"/>
              </w:rPr>
              <w:t>CSI_reporting_withCCA</w:t>
            </w:r>
            <w:proofErr w:type="spellEnd"/>
            <w:r w:rsidRPr="001179F5">
              <w:t xml:space="preserve"> = </w:t>
            </w:r>
            <w:proofErr w:type="spellStart"/>
            <w:r w:rsidRPr="001179F5">
              <w:t>T</w:t>
            </w:r>
            <w:r w:rsidRPr="001179F5">
              <w:rPr>
                <w:vertAlign w:val="subscript"/>
              </w:rPr>
              <w:t>CSI_reporting</w:t>
            </w:r>
            <w:proofErr w:type="spellEnd"/>
            <w:r w:rsidRPr="001179F5">
              <w:rPr>
                <w:vertAlign w:val="subscript"/>
              </w:rPr>
              <w:t xml:space="preserve"> </w:t>
            </w:r>
            <w:r w:rsidRPr="00692234">
              <w:rPr>
                <w:strike/>
                <w:color w:val="FF0000"/>
              </w:rPr>
              <w:t>+ L</w:t>
            </w:r>
            <w:r w:rsidRPr="00692234">
              <w:rPr>
                <w:strike/>
                <w:color w:val="FF0000"/>
                <w:vertAlign w:val="subscript"/>
              </w:rPr>
              <w:t>4</w:t>
            </w:r>
            <w:r w:rsidRPr="00692234">
              <w:rPr>
                <w:strike/>
                <w:color w:val="FF0000"/>
              </w:rPr>
              <w:t>*T</w:t>
            </w:r>
            <w:r w:rsidRPr="00692234">
              <w:rPr>
                <w:strike/>
                <w:color w:val="FF0000"/>
                <w:vertAlign w:val="subscript"/>
              </w:rPr>
              <w:t>CSI-RS</w:t>
            </w:r>
            <w:r w:rsidRPr="00692234">
              <w:rPr>
                <w:color w:val="FF0000"/>
              </w:rPr>
              <w:t xml:space="preserve"> </w:t>
            </w:r>
            <w:r w:rsidRPr="001179F5">
              <w:t xml:space="preserve">+ </w:t>
            </w:r>
            <w:proofErr w:type="spellStart"/>
            <w:r w:rsidRPr="001179F5">
              <w:t>T</w:t>
            </w:r>
            <w:r w:rsidRPr="001179F5">
              <w:rPr>
                <w:vertAlign w:val="subscript"/>
              </w:rPr>
              <w:t>CSI_</w:t>
            </w:r>
            <w:proofErr w:type="gramStart"/>
            <w:r w:rsidRPr="001179F5">
              <w:rPr>
                <w:vertAlign w:val="subscript"/>
              </w:rPr>
              <w:t>ReportingDelay</w:t>
            </w:r>
            <w:proofErr w:type="spellEnd"/>
            <w:r w:rsidRPr="001179F5">
              <w:rPr>
                <w:vertAlign w:val="subscript"/>
              </w:rPr>
              <w:t xml:space="preserve"> ,</w:t>
            </w:r>
            <w:proofErr w:type="gramEnd"/>
            <w:r w:rsidRPr="001179F5">
              <w:t xml:space="preserve"> where</w:t>
            </w:r>
          </w:p>
          <w:p w14:paraId="4860D40B" w14:textId="396CD68A" w:rsidR="001179F5" w:rsidRPr="001179F5" w:rsidRDefault="001179F5" w:rsidP="001179F5">
            <w:pPr>
              <w:pStyle w:val="B3"/>
            </w:pPr>
            <w:r w:rsidRPr="001179F5">
              <w:tab/>
            </w:r>
            <w:proofErr w:type="spellStart"/>
            <w:r w:rsidRPr="001179F5">
              <w:t>T</w:t>
            </w:r>
            <w:r w:rsidRPr="001179F5">
              <w:rPr>
                <w:vertAlign w:val="subscript"/>
              </w:rPr>
              <w:t>CSI_reporting</w:t>
            </w:r>
            <w:proofErr w:type="spellEnd"/>
            <w:r w:rsidR="00717A65">
              <w:rPr>
                <w:vertAlign w:val="subscript"/>
              </w:rPr>
              <w:t xml:space="preserve"> </w:t>
            </w:r>
            <w:r w:rsidRPr="001179F5">
              <w:t xml:space="preserve">is the delay (in </w:t>
            </w:r>
            <w:proofErr w:type="spellStart"/>
            <w:r w:rsidRPr="001179F5">
              <w:t>ms</w:t>
            </w:r>
            <w:proofErr w:type="spellEnd"/>
            <w:r w:rsidRPr="001179F5">
              <w:t>) including uncertainty in acquiring the first available downlink CSI reference resource, UE processing time for CSI reporting and uncertainty in acquiring the first available CSI reporting resources as specified in TS 38.331 [2].</w:t>
            </w:r>
          </w:p>
          <w:p w14:paraId="45B375E6" w14:textId="77777777" w:rsidR="001179F5" w:rsidRPr="001179F5" w:rsidRDefault="001179F5" w:rsidP="001179F5">
            <w:pPr>
              <w:pStyle w:val="B3"/>
              <w:rPr>
                <w:strike/>
                <w:color w:val="FF0000"/>
              </w:rPr>
            </w:pPr>
            <w:r w:rsidRPr="001179F5">
              <w:rPr>
                <w:strike/>
                <w:color w:val="FF0000"/>
              </w:rPr>
              <w:tab/>
              <w:t>L</w:t>
            </w:r>
            <w:r w:rsidRPr="001179F5">
              <w:rPr>
                <w:strike/>
                <w:color w:val="FF0000"/>
                <w:vertAlign w:val="subscript"/>
              </w:rPr>
              <w:t>4</w:t>
            </w:r>
            <w:r w:rsidRPr="001179F5">
              <w:rPr>
                <w:strike/>
                <w:color w:val="FF0000"/>
              </w:rPr>
              <w:t>*T</w:t>
            </w:r>
            <w:r w:rsidRPr="001179F5">
              <w:rPr>
                <w:strike/>
                <w:color w:val="FF0000"/>
                <w:vertAlign w:val="subscript"/>
              </w:rPr>
              <w:t>CSI-RS</w:t>
            </w:r>
            <w:r w:rsidRPr="001179F5">
              <w:rPr>
                <w:strike/>
                <w:color w:val="FF0000"/>
              </w:rPr>
              <w:t xml:space="preserve"> is the additional delay in reception of CSI-RS due to the CSI-RS occasions unavailability at the UE due to DL CCA failures, where T</w:t>
            </w:r>
            <w:r w:rsidRPr="001179F5">
              <w:rPr>
                <w:strike/>
                <w:color w:val="FF0000"/>
                <w:vertAlign w:val="subscript"/>
              </w:rPr>
              <w:t xml:space="preserve">CSI-RS </w:t>
            </w:r>
            <w:r w:rsidRPr="001179F5">
              <w:rPr>
                <w:strike/>
                <w:color w:val="FF0000"/>
              </w:rPr>
              <w:t>is the periodicity of the configured CSI-RS, and L</w:t>
            </w:r>
            <w:r w:rsidRPr="001179F5">
              <w:rPr>
                <w:strike/>
                <w:color w:val="FF0000"/>
                <w:vertAlign w:val="subscript"/>
              </w:rPr>
              <w:t>4</w:t>
            </w:r>
            <w:r w:rsidRPr="001179F5">
              <w:rPr>
                <w:strike/>
                <w:color w:val="FF0000"/>
              </w:rPr>
              <w:t xml:space="preserve"> (L</w:t>
            </w:r>
            <w:r w:rsidRPr="001179F5">
              <w:rPr>
                <w:strike/>
                <w:color w:val="FF0000"/>
                <w:vertAlign w:val="subscript"/>
              </w:rPr>
              <w:t xml:space="preserve">4 </w:t>
            </w:r>
            <w:r w:rsidRPr="001179F5">
              <w:rPr>
                <w:strike/>
                <w:color w:val="FF0000"/>
              </w:rPr>
              <w:t>≤ L</w:t>
            </w:r>
            <w:proofErr w:type="gramStart"/>
            <w:r w:rsidRPr="001179F5">
              <w:rPr>
                <w:strike/>
                <w:color w:val="FF0000"/>
                <w:vertAlign w:val="subscript"/>
              </w:rPr>
              <w:t>4,max</w:t>
            </w:r>
            <w:proofErr w:type="gramEnd"/>
            <w:r w:rsidRPr="001179F5">
              <w:rPr>
                <w:strike/>
                <w:color w:val="FF0000"/>
              </w:rPr>
              <w:t>) is the number of CSI-RS occasions not available at the UE due to DL CCA failures; L</w:t>
            </w:r>
            <w:r w:rsidRPr="001179F5">
              <w:rPr>
                <w:strike/>
                <w:color w:val="FF0000"/>
                <w:vertAlign w:val="subscript"/>
              </w:rPr>
              <w:t xml:space="preserve">4,max </w:t>
            </w:r>
            <w:r w:rsidRPr="001179F5">
              <w:rPr>
                <w:strike/>
                <w:color w:val="FF0000"/>
              </w:rPr>
              <w:t>= 2 if T</w:t>
            </w:r>
            <w:r w:rsidRPr="001179F5">
              <w:rPr>
                <w:strike/>
                <w:color w:val="FF0000"/>
                <w:vertAlign w:val="subscript"/>
              </w:rPr>
              <w:t xml:space="preserve">CSI-RS </w:t>
            </w:r>
            <w:r w:rsidRPr="001179F5">
              <w:rPr>
                <w:strike/>
                <w:color w:val="FF0000"/>
              </w:rPr>
              <w:t>≤ 40ms and L</w:t>
            </w:r>
            <w:r w:rsidRPr="001179F5">
              <w:rPr>
                <w:strike/>
                <w:color w:val="FF0000"/>
                <w:vertAlign w:val="subscript"/>
              </w:rPr>
              <w:t xml:space="preserve">4,max </w:t>
            </w:r>
            <w:r w:rsidRPr="001179F5">
              <w:rPr>
                <w:strike/>
                <w:color w:val="FF0000"/>
              </w:rPr>
              <w:t>= 1 otherwise.</w:t>
            </w:r>
          </w:p>
          <w:p w14:paraId="039D1E3D" w14:textId="66D18FC6" w:rsidR="001179F5" w:rsidRPr="001179F5" w:rsidRDefault="001179F5" w:rsidP="001179F5">
            <w:pPr>
              <w:pStyle w:val="B3"/>
              <w:rPr>
                <w:u w:val="single"/>
              </w:rPr>
            </w:pPr>
            <w:r w:rsidRPr="001179F5">
              <w:tab/>
            </w:r>
            <w:proofErr w:type="spellStart"/>
            <w:r w:rsidRPr="001179F5">
              <w:t>T</w:t>
            </w:r>
            <w:r w:rsidRPr="001179F5">
              <w:rPr>
                <w:vertAlign w:val="subscript"/>
              </w:rPr>
              <w:t>CSI_ReportingDelay</w:t>
            </w:r>
            <w:proofErr w:type="spellEnd"/>
            <w:r w:rsidRPr="001179F5">
              <w:rPr>
                <w:vertAlign w:val="subscript"/>
              </w:rPr>
              <w:t xml:space="preserve"> </w:t>
            </w:r>
            <w:r w:rsidRPr="001179F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r w:rsidRPr="001179F5">
              <w:tab/>
              <w:t xml:space="preserve"> </w:t>
            </w:r>
          </w:p>
          <w:p w14:paraId="41AA668C" w14:textId="6FE088AC" w:rsidR="001179F5" w:rsidRPr="00717A65" w:rsidRDefault="001179F5" w:rsidP="00717A65">
            <w:pPr>
              <w:rPr>
                <w:sz w:val="20"/>
                <w:szCs w:val="20"/>
              </w:rPr>
            </w:pPr>
            <w:r w:rsidRPr="001179F5">
              <w:rPr>
                <w:sz w:val="20"/>
                <w:szCs w:val="20"/>
              </w:rPr>
              <w:t>Upon exceeding any of the maximum numbers L</w:t>
            </w:r>
            <w:proofErr w:type="gramStart"/>
            <w:r w:rsidRPr="001179F5">
              <w:rPr>
                <w:sz w:val="20"/>
                <w:szCs w:val="20"/>
                <w:vertAlign w:val="subscript"/>
              </w:rPr>
              <w:t>1,max</w:t>
            </w:r>
            <w:proofErr w:type="gramEnd"/>
            <w:r w:rsidRPr="001179F5">
              <w:rPr>
                <w:sz w:val="20"/>
                <w:szCs w:val="20"/>
              </w:rPr>
              <w:t>, L</w:t>
            </w:r>
            <w:r w:rsidRPr="001179F5">
              <w:rPr>
                <w:sz w:val="20"/>
                <w:szCs w:val="20"/>
                <w:vertAlign w:val="subscript"/>
              </w:rPr>
              <w:t>2,1,max</w:t>
            </w:r>
            <w:r w:rsidRPr="001179F5">
              <w:rPr>
                <w:sz w:val="20"/>
                <w:szCs w:val="20"/>
              </w:rPr>
              <w:t>, L</w:t>
            </w:r>
            <w:r w:rsidRPr="001179F5">
              <w:rPr>
                <w:sz w:val="20"/>
                <w:szCs w:val="20"/>
                <w:vertAlign w:val="subscript"/>
              </w:rPr>
              <w:t>2,2,max</w:t>
            </w:r>
            <w:r w:rsidRPr="001179F5">
              <w:rPr>
                <w:sz w:val="20"/>
                <w:szCs w:val="20"/>
              </w:rPr>
              <w:t>, L</w:t>
            </w:r>
            <w:r w:rsidRPr="001179F5">
              <w:rPr>
                <w:sz w:val="20"/>
                <w:szCs w:val="20"/>
                <w:vertAlign w:val="subscript"/>
              </w:rPr>
              <w:t>3,1,max</w:t>
            </w:r>
            <w:r w:rsidRPr="001179F5">
              <w:rPr>
                <w:sz w:val="20"/>
                <w:szCs w:val="20"/>
              </w:rPr>
              <w:t xml:space="preserve">, </w:t>
            </w:r>
            <w:r w:rsidRPr="001179F5">
              <w:rPr>
                <w:color w:val="FF0000"/>
                <w:sz w:val="20"/>
                <w:szCs w:val="20"/>
              </w:rPr>
              <w:t xml:space="preserve">and </w:t>
            </w:r>
            <w:r w:rsidRPr="001179F5">
              <w:rPr>
                <w:sz w:val="20"/>
                <w:szCs w:val="20"/>
              </w:rPr>
              <w:t>L</w:t>
            </w:r>
            <w:r w:rsidRPr="001179F5">
              <w:rPr>
                <w:sz w:val="20"/>
                <w:szCs w:val="20"/>
                <w:vertAlign w:val="subscript"/>
              </w:rPr>
              <w:t>3,2,max</w:t>
            </w:r>
            <w:r w:rsidRPr="001179F5">
              <w:rPr>
                <w:strike/>
                <w:color w:val="FF0000"/>
                <w:sz w:val="20"/>
                <w:szCs w:val="20"/>
              </w:rPr>
              <w:t>, or L</w:t>
            </w:r>
            <w:r w:rsidRPr="001179F5">
              <w:rPr>
                <w:strike/>
                <w:color w:val="FF0000"/>
                <w:sz w:val="20"/>
                <w:szCs w:val="20"/>
                <w:vertAlign w:val="subscript"/>
              </w:rPr>
              <w:t>4,max</w:t>
            </w:r>
            <w:r w:rsidRPr="001179F5">
              <w:rPr>
                <w:color w:val="FF0000"/>
                <w:sz w:val="20"/>
                <w:szCs w:val="20"/>
              </w:rPr>
              <w:t xml:space="preserve"> </w:t>
            </w:r>
            <w:r w:rsidRPr="001179F5">
              <w:rPr>
                <w:sz w:val="20"/>
                <w:szCs w:val="20"/>
              </w:rPr>
              <w:t xml:space="preserve">of SMTC occasions or CSI-RS occasions, respectively, not available at the UE, the UE shall abandon the </w:t>
            </w:r>
            <w:proofErr w:type="spellStart"/>
            <w:r w:rsidRPr="001179F5">
              <w:rPr>
                <w:sz w:val="20"/>
                <w:szCs w:val="20"/>
              </w:rPr>
              <w:t>SCell</w:t>
            </w:r>
            <w:proofErr w:type="spellEnd"/>
            <w:r w:rsidRPr="001179F5">
              <w:rPr>
                <w:sz w:val="20"/>
                <w:szCs w:val="20"/>
              </w:rPr>
              <w:t xml:space="preserve"> activation procedure.</w:t>
            </w:r>
          </w:p>
        </w:tc>
      </w:tr>
    </w:tbl>
    <w:p w14:paraId="353E685A" w14:textId="77777777" w:rsidR="001179F5" w:rsidRPr="001179F5" w:rsidRDefault="001179F5" w:rsidP="009D56DB">
      <w:pPr>
        <w:jc w:val="both"/>
        <w:rPr>
          <w:color w:val="000009"/>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C89ABFD" w14:textId="68397C59" w:rsidR="00E37840" w:rsidRPr="00D6071F" w:rsidRDefault="001179F5" w:rsidP="00D31CD6">
      <w:pPr>
        <w:jc w:val="both"/>
        <w:rPr>
          <w:color w:val="000009"/>
          <w:sz w:val="20"/>
          <w:szCs w:val="20"/>
        </w:rPr>
      </w:pPr>
      <w:r w:rsidRPr="00D6071F">
        <w:rPr>
          <w:sz w:val="20"/>
          <w:szCs w:val="20"/>
        </w:rPr>
        <w:t xml:space="preserve">In this contribution, we discuss the NR-U </w:t>
      </w:r>
      <w:proofErr w:type="spellStart"/>
      <w:r w:rsidRPr="00D6071F">
        <w:rPr>
          <w:sz w:val="20"/>
          <w:szCs w:val="20"/>
        </w:rPr>
        <w:t>SCell</w:t>
      </w:r>
      <w:proofErr w:type="spellEnd"/>
      <w:r w:rsidRPr="00D6071F">
        <w:rPr>
          <w:sz w:val="20"/>
          <w:szCs w:val="20"/>
        </w:rPr>
        <w:t xml:space="preserve"> activation requirement with the different configurations of </w:t>
      </w:r>
      <w:r w:rsidRPr="00D6071F">
        <w:rPr>
          <w:i/>
          <w:iCs/>
          <w:sz w:val="20"/>
          <w:szCs w:val="20"/>
        </w:rPr>
        <w:t>CSI-RS-ValidationWith-DCI-r16</w:t>
      </w:r>
      <w:r w:rsidRPr="00D6071F">
        <w:rPr>
          <w:sz w:val="20"/>
          <w:szCs w:val="20"/>
        </w:rPr>
        <w:t xml:space="preserve">, </w:t>
      </w:r>
      <w:r w:rsidRPr="00D6071F">
        <w:rPr>
          <w:i/>
          <w:sz w:val="20"/>
          <w:szCs w:val="20"/>
        </w:rPr>
        <w:t>CO-DurationPerCell-r16</w:t>
      </w:r>
      <w:r w:rsidRPr="00D6071F">
        <w:rPr>
          <w:sz w:val="20"/>
          <w:szCs w:val="20"/>
        </w:rPr>
        <w:t xml:space="preserve"> and </w:t>
      </w:r>
      <w:proofErr w:type="spellStart"/>
      <w:r w:rsidRPr="00D6071F">
        <w:rPr>
          <w:i/>
          <w:sz w:val="20"/>
          <w:szCs w:val="20"/>
        </w:rPr>
        <w:t>SlotFormatIndicator</w:t>
      </w:r>
      <w:proofErr w:type="spellEnd"/>
      <w:r w:rsidRPr="00D6071F">
        <w:rPr>
          <w:color w:val="000009"/>
          <w:sz w:val="20"/>
          <w:szCs w:val="20"/>
        </w:rPr>
        <w:t>.</w:t>
      </w:r>
    </w:p>
    <w:p w14:paraId="0B5506D4" w14:textId="77777777" w:rsidR="00E12C01" w:rsidRPr="00D6071F" w:rsidRDefault="00E12C01" w:rsidP="00E12C01">
      <w:pPr>
        <w:jc w:val="both"/>
        <w:rPr>
          <w:b/>
          <w:bCs/>
          <w:i/>
          <w:iCs/>
          <w:color w:val="000009"/>
          <w:sz w:val="20"/>
          <w:szCs w:val="20"/>
        </w:rPr>
      </w:pPr>
      <w:r w:rsidRPr="00D6071F">
        <w:rPr>
          <w:b/>
          <w:bCs/>
          <w:i/>
          <w:iCs/>
          <w:color w:val="000009"/>
          <w:sz w:val="20"/>
          <w:szCs w:val="20"/>
        </w:rPr>
        <w:t xml:space="preserve">Proposal 1: when none of the RRC parameters CO-DurationPerCell-r16, </w:t>
      </w:r>
      <w:proofErr w:type="spellStart"/>
      <w:r w:rsidRPr="00D6071F">
        <w:rPr>
          <w:b/>
          <w:bCs/>
          <w:i/>
          <w:iCs/>
          <w:color w:val="000009"/>
          <w:sz w:val="20"/>
          <w:szCs w:val="20"/>
        </w:rPr>
        <w:t>SlotFormatIndicator</w:t>
      </w:r>
      <w:proofErr w:type="spellEnd"/>
      <w:r w:rsidRPr="00D6071F">
        <w:rPr>
          <w:b/>
          <w:bCs/>
          <w:i/>
          <w:iCs/>
          <w:color w:val="000009"/>
          <w:sz w:val="20"/>
          <w:szCs w:val="20"/>
        </w:rPr>
        <w:t>, and CSI-RS-ValidationWith-DCI-r16 is configured to a UE</w:t>
      </w:r>
      <w:r>
        <w:rPr>
          <w:b/>
          <w:bCs/>
          <w:i/>
          <w:iCs/>
          <w:color w:val="000009"/>
          <w:sz w:val="20"/>
          <w:szCs w:val="20"/>
        </w:rPr>
        <w:t xml:space="preserve"> and all of the </w:t>
      </w:r>
      <w:r w:rsidRPr="00E12C01">
        <w:rPr>
          <w:b/>
          <w:bCs/>
          <w:i/>
          <w:iCs/>
          <w:color w:val="000000"/>
          <w:sz w:val="20"/>
          <w:szCs w:val="20"/>
        </w:rPr>
        <w:t>CSI reporting resource</w:t>
      </w:r>
      <w:r>
        <w:rPr>
          <w:b/>
          <w:bCs/>
          <w:i/>
          <w:iCs/>
          <w:color w:val="000000"/>
          <w:sz w:val="20"/>
          <w:szCs w:val="20"/>
        </w:rPr>
        <w:t>s</w:t>
      </w:r>
      <w:r w:rsidRPr="00E12C01">
        <w:rPr>
          <w:b/>
          <w:bCs/>
          <w:i/>
          <w:iCs/>
          <w:color w:val="000000"/>
          <w:sz w:val="20"/>
          <w:szCs w:val="20"/>
        </w:rPr>
        <w:t xml:space="preserve"> for being-activated </w:t>
      </w:r>
      <w:proofErr w:type="spellStart"/>
      <w:r w:rsidRPr="00E12C01">
        <w:rPr>
          <w:b/>
          <w:bCs/>
          <w:i/>
          <w:iCs/>
          <w:color w:val="000000"/>
          <w:sz w:val="20"/>
          <w:szCs w:val="20"/>
        </w:rPr>
        <w:t>SCell</w:t>
      </w:r>
      <w:proofErr w:type="spellEnd"/>
      <w:r>
        <w:rPr>
          <w:b/>
          <w:bCs/>
          <w:i/>
          <w:iCs/>
          <w:color w:val="000000"/>
          <w:sz w:val="20"/>
          <w:szCs w:val="20"/>
        </w:rPr>
        <w:t xml:space="preserve"> are available</w:t>
      </w:r>
      <w:r w:rsidRPr="00D6071F">
        <w:rPr>
          <w:b/>
          <w:bCs/>
          <w:i/>
          <w:iCs/>
          <w:color w:val="000009"/>
          <w:sz w:val="20"/>
          <w:szCs w:val="20"/>
        </w:rPr>
        <w:t xml:space="preserve">, the existing delay requirement of </w:t>
      </w:r>
      <w:proofErr w:type="spellStart"/>
      <w:r w:rsidRPr="00D6071F">
        <w:rPr>
          <w:b/>
          <w:bCs/>
          <w:i/>
          <w:iCs/>
          <w:color w:val="000009"/>
          <w:sz w:val="20"/>
          <w:szCs w:val="20"/>
        </w:rPr>
        <w:t>SCell</w:t>
      </w:r>
      <w:proofErr w:type="spellEnd"/>
      <w:r w:rsidRPr="00D6071F">
        <w:rPr>
          <w:b/>
          <w:bCs/>
          <w:i/>
          <w:iCs/>
          <w:color w:val="000009"/>
          <w:sz w:val="20"/>
          <w:szCs w:val="20"/>
        </w:rPr>
        <w:t xml:space="preserve"> activation with CCA could apply after removing the L</w:t>
      </w:r>
      <w:r w:rsidRPr="00D6071F">
        <w:rPr>
          <w:b/>
          <w:bCs/>
          <w:i/>
          <w:iCs/>
          <w:color w:val="000009"/>
          <w:sz w:val="20"/>
          <w:szCs w:val="20"/>
          <w:vertAlign w:val="subscript"/>
        </w:rPr>
        <w:t>4</w:t>
      </w:r>
      <w:r w:rsidRPr="00D6071F">
        <w:rPr>
          <w:b/>
          <w:bCs/>
          <w:i/>
          <w:iCs/>
          <w:color w:val="000009"/>
          <w:sz w:val="20"/>
          <w:szCs w:val="20"/>
        </w:rPr>
        <w:t xml:space="preserve"> related extension definitions in CSI reporting delay.</w:t>
      </w:r>
    </w:p>
    <w:p w14:paraId="57F3A3A5" w14:textId="77777777" w:rsidR="00E12C01" w:rsidRDefault="00E12C01" w:rsidP="00E12C01">
      <w:pPr>
        <w:jc w:val="both"/>
        <w:rPr>
          <w:b/>
          <w:bCs/>
          <w:i/>
          <w:iCs/>
          <w:color w:val="000009"/>
          <w:sz w:val="20"/>
          <w:szCs w:val="20"/>
        </w:rPr>
      </w:pPr>
      <w:r w:rsidRPr="00D6071F">
        <w:rPr>
          <w:b/>
          <w:bCs/>
          <w:i/>
          <w:iCs/>
          <w:color w:val="000009"/>
          <w:sz w:val="20"/>
          <w:szCs w:val="20"/>
        </w:rPr>
        <w:lastRenderedPageBreak/>
        <w:t xml:space="preserve">Proposal 2: </w:t>
      </w:r>
      <w:proofErr w:type="spellStart"/>
      <w:r w:rsidRPr="00D6071F">
        <w:rPr>
          <w:b/>
          <w:bCs/>
          <w:i/>
          <w:iCs/>
          <w:color w:val="000009"/>
          <w:sz w:val="20"/>
          <w:szCs w:val="20"/>
        </w:rPr>
        <w:t>SCell</w:t>
      </w:r>
      <w:proofErr w:type="spellEnd"/>
      <w:r w:rsidRPr="00D6071F">
        <w:rPr>
          <w:b/>
          <w:bCs/>
          <w:i/>
          <w:iCs/>
          <w:color w:val="000009"/>
          <w:sz w:val="20"/>
          <w:szCs w:val="20"/>
        </w:rPr>
        <w:t xml:space="preserve"> activation requirement with CCA is not applicable when one of following condition is met:</w:t>
      </w:r>
    </w:p>
    <w:p w14:paraId="38D9C65C" w14:textId="77777777" w:rsidR="00E12C01" w:rsidRPr="00E12C01" w:rsidRDefault="00E12C01" w:rsidP="00E12C01">
      <w:pPr>
        <w:pStyle w:val="ListParagraph"/>
        <w:numPr>
          <w:ilvl w:val="0"/>
          <w:numId w:val="43"/>
        </w:numPr>
        <w:spacing w:line="240" w:lineRule="auto"/>
        <w:ind w:firstLineChars="0"/>
        <w:jc w:val="both"/>
        <w:rPr>
          <w:b/>
          <w:bCs/>
          <w:i/>
          <w:iCs/>
          <w:color w:val="000000"/>
          <w:sz w:val="20"/>
          <w:szCs w:val="20"/>
          <w:lang w:val="en-US"/>
        </w:rPr>
      </w:pPr>
      <w:r w:rsidRPr="00E12C01">
        <w:rPr>
          <w:b/>
          <w:bCs/>
          <w:i/>
          <w:iCs/>
          <w:color w:val="000000"/>
          <w:sz w:val="20"/>
          <w:szCs w:val="20"/>
          <w:lang w:val="en-US"/>
        </w:rPr>
        <w:t xml:space="preserve">None of the RRC parameters CO-DurationPerCell-r16, </w:t>
      </w:r>
      <w:proofErr w:type="spellStart"/>
      <w:r w:rsidRPr="00E12C01">
        <w:rPr>
          <w:b/>
          <w:bCs/>
          <w:i/>
          <w:iCs/>
          <w:color w:val="000000"/>
          <w:sz w:val="20"/>
          <w:szCs w:val="20"/>
          <w:lang w:val="en-US"/>
        </w:rPr>
        <w:t>SlotFormatIndicator</w:t>
      </w:r>
      <w:proofErr w:type="spellEnd"/>
      <w:r w:rsidRPr="00E12C01">
        <w:rPr>
          <w:b/>
          <w:bCs/>
          <w:i/>
          <w:iCs/>
          <w:color w:val="000000"/>
          <w:sz w:val="20"/>
          <w:szCs w:val="20"/>
          <w:lang w:val="en-US"/>
        </w:rPr>
        <w:t xml:space="preserve">, and CSI-RS-ValidationWith-DCI-r16 is configured, </w:t>
      </w:r>
      <w:r>
        <w:rPr>
          <w:b/>
          <w:bCs/>
          <w:i/>
          <w:iCs/>
          <w:color w:val="000000"/>
          <w:sz w:val="20"/>
          <w:szCs w:val="20"/>
          <w:lang w:val="en-US"/>
        </w:rPr>
        <w:t>but</w:t>
      </w:r>
      <w:r w:rsidRPr="00E12C01">
        <w:rPr>
          <w:b/>
          <w:bCs/>
          <w:i/>
          <w:iCs/>
          <w:color w:val="000000"/>
          <w:sz w:val="20"/>
          <w:szCs w:val="20"/>
          <w:lang w:val="en-US"/>
        </w:rPr>
        <w:t xml:space="preserve"> at least one CSI reporting resource for being-activated </w:t>
      </w:r>
      <w:proofErr w:type="spellStart"/>
      <w:r w:rsidRPr="00E12C01">
        <w:rPr>
          <w:b/>
          <w:bCs/>
          <w:i/>
          <w:iCs/>
          <w:color w:val="000000"/>
          <w:sz w:val="20"/>
          <w:szCs w:val="20"/>
          <w:lang w:val="en-US"/>
        </w:rPr>
        <w:t>SCell</w:t>
      </w:r>
      <w:proofErr w:type="spellEnd"/>
      <w:r w:rsidRPr="00E12C01">
        <w:rPr>
          <w:b/>
          <w:bCs/>
          <w:i/>
          <w:iCs/>
          <w:color w:val="000000"/>
          <w:sz w:val="20"/>
          <w:szCs w:val="20"/>
          <w:lang w:val="en-US"/>
        </w:rPr>
        <w:t xml:space="preserve"> is not </w:t>
      </w:r>
      <w:proofErr w:type="gramStart"/>
      <w:r w:rsidRPr="00E12C01">
        <w:rPr>
          <w:b/>
          <w:bCs/>
          <w:i/>
          <w:iCs/>
          <w:color w:val="000000"/>
          <w:sz w:val="20"/>
          <w:szCs w:val="20"/>
          <w:lang w:val="en-US"/>
        </w:rPr>
        <w:t>available</w:t>
      </w:r>
      <w:r>
        <w:rPr>
          <w:b/>
          <w:bCs/>
          <w:i/>
          <w:iCs/>
          <w:color w:val="000000"/>
          <w:sz w:val="20"/>
          <w:szCs w:val="20"/>
          <w:lang w:val="en-US"/>
        </w:rPr>
        <w:t>;</w:t>
      </w:r>
      <w:proofErr w:type="gramEnd"/>
    </w:p>
    <w:p w14:paraId="159B93F6" w14:textId="77777777" w:rsidR="00E12C01" w:rsidRPr="00D6071F" w:rsidRDefault="00E12C01" w:rsidP="00E12C01">
      <w:pPr>
        <w:pStyle w:val="ListParagraph"/>
        <w:numPr>
          <w:ilvl w:val="0"/>
          <w:numId w:val="43"/>
        </w:numPr>
        <w:spacing w:line="240" w:lineRule="auto"/>
        <w:ind w:firstLineChars="0"/>
        <w:jc w:val="both"/>
        <w:rPr>
          <w:b/>
          <w:bCs/>
          <w:i/>
          <w:iCs/>
          <w:color w:val="000000"/>
          <w:sz w:val="20"/>
          <w:szCs w:val="20"/>
        </w:rPr>
      </w:pPr>
      <w:r w:rsidRPr="00D6071F">
        <w:rPr>
          <w:b/>
          <w:bCs/>
          <w:i/>
          <w:iCs/>
          <w:color w:val="000000"/>
          <w:sz w:val="20"/>
          <w:szCs w:val="20"/>
          <w:lang w:val="en-US"/>
        </w:rPr>
        <w:t>if</w:t>
      </w:r>
      <w:r w:rsidRPr="00D6071F">
        <w:rPr>
          <w:b/>
          <w:bCs/>
          <w:i/>
          <w:iCs/>
          <w:color w:val="000000"/>
          <w:sz w:val="20"/>
          <w:szCs w:val="20"/>
        </w:rPr>
        <w:t xml:space="preserve"> RRC parameters CSI-RS-ValidationWith-DCI-r16 is configured, but </w:t>
      </w:r>
      <w:proofErr w:type="spellStart"/>
      <w:r w:rsidRPr="00D6071F">
        <w:rPr>
          <w:b/>
          <w:bCs/>
          <w:i/>
          <w:iCs/>
          <w:color w:val="000000"/>
          <w:sz w:val="20"/>
          <w:szCs w:val="20"/>
        </w:rPr>
        <w:t>SlotFormatIndicator</w:t>
      </w:r>
      <w:proofErr w:type="spellEnd"/>
      <w:r w:rsidRPr="00D6071F">
        <w:rPr>
          <w:b/>
          <w:bCs/>
          <w:i/>
          <w:iCs/>
          <w:color w:val="000000"/>
          <w:sz w:val="20"/>
          <w:szCs w:val="20"/>
        </w:rPr>
        <w:t xml:space="preserve"> and CO-DurationPerCell-r16 are not configured for the being-activated </w:t>
      </w:r>
      <w:proofErr w:type="spellStart"/>
      <w:proofErr w:type="gramStart"/>
      <w:r w:rsidRPr="00D6071F">
        <w:rPr>
          <w:b/>
          <w:bCs/>
          <w:i/>
          <w:iCs/>
          <w:color w:val="000000"/>
          <w:sz w:val="20"/>
          <w:szCs w:val="20"/>
        </w:rPr>
        <w:t>Scel</w:t>
      </w:r>
      <w:r>
        <w:rPr>
          <w:b/>
          <w:bCs/>
          <w:i/>
          <w:iCs/>
          <w:color w:val="000000"/>
          <w:sz w:val="20"/>
          <w:szCs w:val="20"/>
          <w:lang w:val="en-US"/>
        </w:rPr>
        <w:t>l</w:t>
      </w:r>
      <w:proofErr w:type="spellEnd"/>
      <w:r>
        <w:rPr>
          <w:b/>
          <w:bCs/>
          <w:i/>
          <w:iCs/>
          <w:color w:val="000000"/>
          <w:sz w:val="20"/>
          <w:szCs w:val="20"/>
          <w:lang w:val="en-US"/>
        </w:rPr>
        <w:t>;</w:t>
      </w:r>
      <w:proofErr w:type="gramEnd"/>
    </w:p>
    <w:p w14:paraId="0C88045C" w14:textId="77777777" w:rsidR="00E12C01" w:rsidRPr="00D6071F" w:rsidRDefault="00E12C01" w:rsidP="00E12C01">
      <w:pPr>
        <w:pStyle w:val="ListParagraph"/>
        <w:numPr>
          <w:ilvl w:val="0"/>
          <w:numId w:val="43"/>
        </w:numPr>
        <w:spacing w:line="240" w:lineRule="auto"/>
        <w:ind w:firstLineChars="0"/>
        <w:jc w:val="both"/>
        <w:rPr>
          <w:b/>
          <w:bCs/>
          <w:i/>
          <w:iCs/>
          <w:color w:val="000000"/>
          <w:sz w:val="20"/>
          <w:szCs w:val="20"/>
        </w:rPr>
      </w:pPr>
      <w:r w:rsidRPr="00D6071F">
        <w:rPr>
          <w:b/>
          <w:bCs/>
          <w:i/>
          <w:iCs/>
          <w:color w:val="000000"/>
          <w:sz w:val="20"/>
          <w:szCs w:val="20"/>
          <w:lang w:val="en-US"/>
        </w:rPr>
        <w:t>if</w:t>
      </w:r>
      <w:r w:rsidRPr="00D6071F">
        <w:rPr>
          <w:b/>
          <w:bCs/>
          <w:i/>
          <w:iCs/>
          <w:color w:val="000000"/>
          <w:sz w:val="20"/>
          <w:szCs w:val="20"/>
        </w:rPr>
        <w:t xml:space="preserve"> RRC parameters CO-DurationPerCell-r16 is configured but </w:t>
      </w:r>
      <w:proofErr w:type="spellStart"/>
      <w:r w:rsidRPr="00D6071F">
        <w:rPr>
          <w:b/>
          <w:bCs/>
          <w:i/>
          <w:iCs/>
          <w:color w:val="000000"/>
          <w:sz w:val="20"/>
          <w:szCs w:val="20"/>
        </w:rPr>
        <w:t>SlotFormatIndicator</w:t>
      </w:r>
      <w:proofErr w:type="spellEnd"/>
      <w:r w:rsidRPr="00D6071F">
        <w:rPr>
          <w:b/>
          <w:bCs/>
          <w:i/>
          <w:iCs/>
          <w:color w:val="000000"/>
          <w:sz w:val="20"/>
          <w:szCs w:val="20"/>
        </w:rPr>
        <w:t xml:space="preserve"> is not configured for the being-activated </w:t>
      </w:r>
      <w:proofErr w:type="spellStart"/>
      <w:proofErr w:type="gramStart"/>
      <w:r w:rsidRPr="00D6071F">
        <w:rPr>
          <w:b/>
          <w:bCs/>
          <w:i/>
          <w:iCs/>
          <w:color w:val="000000"/>
          <w:sz w:val="20"/>
          <w:szCs w:val="20"/>
        </w:rPr>
        <w:t>SCell</w:t>
      </w:r>
      <w:proofErr w:type="spellEnd"/>
      <w:r>
        <w:rPr>
          <w:b/>
          <w:bCs/>
          <w:i/>
          <w:iCs/>
          <w:color w:val="000000"/>
          <w:sz w:val="20"/>
          <w:szCs w:val="20"/>
          <w:lang w:val="en-US"/>
        </w:rPr>
        <w:t>;</w:t>
      </w:r>
      <w:proofErr w:type="gramEnd"/>
    </w:p>
    <w:p w14:paraId="591BF58B" w14:textId="77777777" w:rsidR="00E12C01" w:rsidRPr="00D6071F" w:rsidRDefault="00E12C01" w:rsidP="00E12C01">
      <w:pPr>
        <w:pStyle w:val="ListParagraph"/>
        <w:numPr>
          <w:ilvl w:val="0"/>
          <w:numId w:val="43"/>
        </w:numPr>
        <w:spacing w:after="180" w:line="240" w:lineRule="auto"/>
        <w:ind w:firstLineChars="0"/>
        <w:jc w:val="both"/>
        <w:rPr>
          <w:b/>
          <w:bCs/>
          <w:i/>
          <w:iCs/>
          <w:color w:val="000000"/>
          <w:sz w:val="20"/>
          <w:szCs w:val="20"/>
        </w:rPr>
      </w:pPr>
      <w:r w:rsidRPr="00D6071F">
        <w:rPr>
          <w:b/>
          <w:bCs/>
          <w:i/>
          <w:iCs/>
          <w:color w:val="000000"/>
          <w:sz w:val="20"/>
          <w:szCs w:val="20"/>
          <w:lang w:val="en-US"/>
        </w:rPr>
        <w:t>if</w:t>
      </w:r>
      <w:r w:rsidRPr="00D6071F">
        <w:rPr>
          <w:b/>
          <w:bCs/>
          <w:i/>
          <w:iCs/>
          <w:color w:val="000000"/>
          <w:sz w:val="20"/>
          <w:szCs w:val="20"/>
        </w:rPr>
        <w:t xml:space="preserve"> RRC parameters CO-DurationPerCell-r16 is not configured but </w:t>
      </w:r>
      <w:proofErr w:type="spellStart"/>
      <w:r w:rsidRPr="00D6071F">
        <w:rPr>
          <w:b/>
          <w:bCs/>
          <w:i/>
          <w:iCs/>
          <w:color w:val="000000"/>
          <w:sz w:val="20"/>
          <w:szCs w:val="20"/>
        </w:rPr>
        <w:t>SlotFormatIndicator</w:t>
      </w:r>
      <w:proofErr w:type="spellEnd"/>
      <w:r w:rsidRPr="00D6071F">
        <w:rPr>
          <w:b/>
          <w:bCs/>
          <w:i/>
          <w:iCs/>
          <w:color w:val="000000"/>
          <w:sz w:val="20"/>
          <w:szCs w:val="20"/>
        </w:rPr>
        <w:t xml:space="preserve"> is configured for the being-activated </w:t>
      </w:r>
      <w:proofErr w:type="spellStart"/>
      <w:proofErr w:type="gramStart"/>
      <w:r w:rsidRPr="00D6071F">
        <w:rPr>
          <w:b/>
          <w:bCs/>
          <w:i/>
          <w:iCs/>
          <w:color w:val="000000"/>
          <w:sz w:val="20"/>
          <w:szCs w:val="20"/>
        </w:rPr>
        <w:t>SCell</w:t>
      </w:r>
      <w:proofErr w:type="spellEnd"/>
      <w:r>
        <w:rPr>
          <w:b/>
          <w:bCs/>
          <w:i/>
          <w:iCs/>
          <w:color w:val="000000"/>
          <w:sz w:val="20"/>
          <w:szCs w:val="20"/>
          <w:lang w:val="en-US"/>
        </w:rPr>
        <w:t>;</w:t>
      </w:r>
      <w:proofErr w:type="gramEnd"/>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7AEE2A1B" w:rsidR="009D56DB" w:rsidRPr="00D6071F" w:rsidRDefault="009D56DB" w:rsidP="009D56DB">
      <w:pPr>
        <w:rPr>
          <w:sz w:val="20"/>
          <w:szCs w:val="20"/>
        </w:rPr>
      </w:pPr>
      <w:r w:rsidRPr="00D6071F">
        <w:rPr>
          <w:sz w:val="20"/>
          <w:szCs w:val="20"/>
        </w:rPr>
        <w:t xml:space="preserve">[1] </w:t>
      </w:r>
      <w:r w:rsidR="0049140D" w:rsidRPr="00D6071F">
        <w:rPr>
          <w:sz w:val="20"/>
          <w:szCs w:val="20"/>
        </w:rPr>
        <w:t>R1-2102011</w:t>
      </w:r>
      <w:r w:rsidR="00AD1FE5" w:rsidRPr="00D6071F">
        <w:rPr>
          <w:sz w:val="20"/>
          <w:szCs w:val="20"/>
        </w:rPr>
        <w:t xml:space="preserve">, </w:t>
      </w:r>
      <w:r w:rsidR="0049140D" w:rsidRPr="00D6071F">
        <w:rPr>
          <w:sz w:val="20"/>
          <w:szCs w:val="20"/>
        </w:rPr>
        <w:t xml:space="preserve">Reply LS on measuring CSI-RS during </w:t>
      </w:r>
      <w:proofErr w:type="spellStart"/>
      <w:r w:rsidR="0049140D" w:rsidRPr="00D6071F">
        <w:rPr>
          <w:sz w:val="20"/>
          <w:szCs w:val="20"/>
        </w:rPr>
        <w:t>SCell</w:t>
      </w:r>
      <w:proofErr w:type="spellEnd"/>
      <w:r w:rsidR="0049140D" w:rsidRPr="00D6071F">
        <w:rPr>
          <w:sz w:val="20"/>
          <w:szCs w:val="20"/>
        </w:rPr>
        <w:t xml:space="preserve"> activation</w:t>
      </w:r>
      <w:r w:rsidR="00A56205" w:rsidRPr="00D6071F">
        <w:rPr>
          <w:sz w:val="20"/>
          <w:szCs w:val="20"/>
        </w:rPr>
        <w:t xml:space="preserve">, </w:t>
      </w:r>
      <w:r w:rsidR="0049140D" w:rsidRPr="00D6071F">
        <w:rPr>
          <w:sz w:val="20"/>
          <w:szCs w:val="20"/>
        </w:rPr>
        <w:t>Lenovo</w:t>
      </w:r>
      <w:r w:rsidR="00A56205" w:rsidRPr="00D6071F">
        <w:rPr>
          <w:sz w:val="20"/>
          <w:szCs w:val="20"/>
        </w:rPr>
        <w:t>, RAN</w:t>
      </w:r>
      <w:r w:rsidR="0049140D" w:rsidRPr="00D6071F">
        <w:rPr>
          <w:sz w:val="20"/>
          <w:szCs w:val="20"/>
        </w:rPr>
        <w:t>1</w:t>
      </w:r>
      <w:r w:rsidR="00A56205" w:rsidRPr="00D6071F">
        <w:rPr>
          <w:sz w:val="20"/>
          <w:szCs w:val="20"/>
        </w:rPr>
        <w:t xml:space="preserve"> #</w:t>
      </w:r>
      <w:r w:rsidR="0049140D" w:rsidRPr="00D6071F">
        <w:rPr>
          <w:sz w:val="20"/>
          <w:szCs w:val="20"/>
        </w:rPr>
        <w:t>104</w:t>
      </w:r>
      <w:r w:rsidR="00A56205" w:rsidRPr="00D6071F">
        <w:rPr>
          <w:sz w:val="20"/>
          <w:szCs w:val="20"/>
        </w:rPr>
        <w:t>e</w:t>
      </w:r>
    </w:p>
    <w:p w14:paraId="26B50E7D" w14:textId="4718E803" w:rsidR="004D4ED2" w:rsidRPr="00D6071F" w:rsidRDefault="00AD1FE5" w:rsidP="008C5825">
      <w:pPr>
        <w:rPr>
          <w:sz w:val="20"/>
          <w:szCs w:val="20"/>
        </w:rPr>
      </w:pPr>
      <w:r w:rsidRPr="00D6071F">
        <w:rPr>
          <w:sz w:val="20"/>
          <w:szCs w:val="20"/>
        </w:rPr>
        <w:t>[2] R1-2006195, LS on UE behavior for P/SP-CSI-RS reception in NR-U, MediaTek, RAN1 #102e</w:t>
      </w:r>
    </w:p>
    <w:sectPr w:rsidR="004D4ED2" w:rsidRPr="00D6071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B4D69" w14:textId="77777777" w:rsidR="00C178AC" w:rsidRDefault="00C178AC">
      <w:pPr>
        <w:spacing w:after="0"/>
      </w:pPr>
      <w:r>
        <w:separator/>
      </w:r>
    </w:p>
  </w:endnote>
  <w:endnote w:type="continuationSeparator" w:id="0">
    <w:p w14:paraId="786D94DC" w14:textId="77777777" w:rsidR="00C178AC" w:rsidRDefault="00C178AC">
      <w:pPr>
        <w:spacing w:after="0"/>
      </w:pPr>
      <w:r>
        <w:continuationSeparator/>
      </w:r>
    </w:p>
  </w:endnote>
  <w:endnote w:type="continuationNotice" w:id="1">
    <w:p w14:paraId="2B75054F" w14:textId="77777777" w:rsidR="00C178AC" w:rsidRDefault="00C17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衪ĝތ"/>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A4104" w14:textId="77777777" w:rsidR="00C178AC" w:rsidRDefault="00C178AC">
      <w:pPr>
        <w:spacing w:after="0"/>
      </w:pPr>
      <w:r>
        <w:separator/>
      </w:r>
    </w:p>
  </w:footnote>
  <w:footnote w:type="continuationSeparator" w:id="0">
    <w:p w14:paraId="309AF39D" w14:textId="77777777" w:rsidR="00C178AC" w:rsidRDefault="00C178AC">
      <w:pPr>
        <w:spacing w:after="0"/>
      </w:pPr>
      <w:r>
        <w:continuationSeparator/>
      </w:r>
    </w:p>
  </w:footnote>
  <w:footnote w:type="continuationNotice" w:id="1">
    <w:p w14:paraId="34F804A0" w14:textId="77777777" w:rsidR="00C178AC" w:rsidRDefault="00C17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F6490"/>
    <w:multiLevelType w:val="hybridMultilevel"/>
    <w:tmpl w:val="46DE05EA"/>
    <w:lvl w:ilvl="0" w:tplc="3B06BB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31CDB"/>
    <w:multiLevelType w:val="hybridMultilevel"/>
    <w:tmpl w:val="9FDADB96"/>
    <w:lvl w:ilvl="0" w:tplc="FF7A6FB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A4CC1"/>
    <w:multiLevelType w:val="hybridMultilevel"/>
    <w:tmpl w:val="751655F2"/>
    <w:lvl w:ilvl="0" w:tplc="3B06BB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433FB"/>
    <w:multiLevelType w:val="hybridMultilevel"/>
    <w:tmpl w:val="C20A933E"/>
    <w:lvl w:ilvl="0" w:tplc="3B06BB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B7E3287"/>
    <w:multiLevelType w:val="hybridMultilevel"/>
    <w:tmpl w:val="9FDADB96"/>
    <w:lvl w:ilvl="0" w:tplc="FF7A6FB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8"/>
  </w:num>
  <w:num w:numId="12">
    <w:abstractNumId w:val="7"/>
  </w:num>
  <w:num w:numId="13">
    <w:abstractNumId w:val="8"/>
  </w:num>
  <w:num w:numId="14">
    <w:abstractNumId w:val="33"/>
  </w:num>
  <w:num w:numId="15">
    <w:abstractNumId w:val="15"/>
  </w:num>
  <w:num w:numId="16">
    <w:abstractNumId w:val="32"/>
  </w:num>
  <w:num w:numId="17">
    <w:abstractNumId w:val="13"/>
  </w:num>
  <w:num w:numId="18">
    <w:abstractNumId w:val="37"/>
  </w:num>
  <w:num w:numId="19">
    <w:abstractNumId w:val="28"/>
  </w:num>
  <w:num w:numId="20">
    <w:abstractNumId w:val="30"/>
  </w:num>
  <w:num w:numId="21">
    <w:abstractNumId w:val="2"/>
  </w:num>
  <w:num w:numId="22">
    <w:abstractNumId w:val="23"/>
  </w:num>
  <w:num w:numId="23">
    <w:abstractNumId w:val="14"/>
  </w:num>
  <w:num w:numId="24">
    <w:abstractNumId w:val="24"/>
  </w:num>
  <w:num w:numId="25">
    <w:abstractNumId w:val="36"/>
  </w:num>
  <w:num w:numId="26">
    <w:abstractNumId w:val="11"/>
  </w:num>
  <w:num w:numId="27">
    <w:abstractNumId w:val="18"/>
  </w:num>
  <w:num w:numId="28">
    <w:abstractNumId w:val="0"/>
  </w:num>
  <w:num w:numId="29">
    <w:abstractNumId w:val="35"/>
  </w:num>
  <w:num w:numId="30">
    <w:abstractNumId w:val="38"/>
  </w:num>
  <w:num w:numId="31">
    <w:abstractNumId w:val="6"/>
  </w:num>
  <w:num w:numId="32">
    <w:abstractNumId w:val="22"/>
  </w:num>
  <w:num w:numId="33">
    <w:abstractNumId w:val="20"/>
  </w:num>
  <w:num w:numId="34">
    <w:abstractNumId w:val="19"/>
  </w:num>
  <w:num w:numId="35">
    <w:abstractNumId w:val="9"/>
  </w:num>
  <w:num w:numId="36">
    <w:abstractNumId w:val="21"/>
  </w:num>
  <w:num w:numId="37">
    <w:abstractNumId w:val="31"/>
  </w:num>
  <w:num w:numId="38">
    <w:abstractNumId w:val="10"/>
  </w:num>
  <w:num w:numId="39">
    <w:abstractNumId w:val="29"/>
  </w:num>
  <w:num w:numId="40">
    <w:abstractNumId w:val="27"/>
  </w:num>
  <w:num w:numId="41">
    <w:abstractNumId w:val="3"/>
  </w:num>
  <w:num w:numId="42">
    <w:abstractNumId w:val="12"/>
  </w:num>
  <w:num w:numId="43">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9F5"/>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88B"/>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5BF"/>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902"/>
    <w:rsid w:val="003C1CCC"/>
    <w:rsid w:val="003C2043"/>
    <w:rsid w:val="003C2250"/>
    <w:rsid w:val="003C4CAB"/>
    <w:rsid w:val="003C659F"/>
    <w:rsid w:val="003C699C"/>
    <w:rsid w:val="003C6C85"/>
    <w:rsid w:val="003C6F58"/>
    <w:rsid w:val="003C7B4E"/>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4BC"/>
    <w:rsid w:val="004505D5"/>
    <w:rsid w:val="004508F4"/>
    <w:rsid w:val="0045157C"/>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40D"/>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D7CB9"/>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563C"/>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0E6"/>
    <w:rsid w:val="00585490"/>
    <w:rsid w:val="00585964"/>
    <w:rsid w:val="005861C9"/>
    <w:rsid w:val="00586B0B"/>
    <w:rsid w:val="00587308"/>
    <w:rsid w:val="00587CFE"/>
    <w:rsid w:val="0059003D"/>
    <w:rsid w:val="00590323"/>
    <w:rsid w:val="00590A98"/>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234"/>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A65"/>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34BE"/>
    <w:rsid w:val="00753964"/>
    <w:rsid w:val="0075428B"/>
    <w:rsid w:val="00755098"/>
    <w:rsid w:val="00755C20"/>
    <w:rsid w:val="00757DDC"/>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2B4"/>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669"/>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E8C"/>
    <w:rsid w:val="00857127"/>
    <w:rsid w:val="0085733A"/>
    <w:rsid w:val="00857B7F"/>
    <w:rsid w:val="00857D66"/>
    <w:rsid w:val="008601F0"/>
    <w:rsid w:val="00860F1F"/>
    <w:rsid w:val="0086156B"/>
    <w:rsid w:val="00862350"/>
    <w:rsid w:val="00862FE2"/>
    <w:rsid w:val="00864D99"/>
    <w:rsid w:val="00865275"/>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5825"/>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69ED"/>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DF0"/>
    <w:rsid w:val="00933EA7"/>
    <w:rsid w:val="009341B7"/>
    <w:rsid w:val="009357A6"/>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47A1E"/>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43D"/>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925"/>
    <w:rsid w:val="00AA6419"/>
    <w:rsid w:val="00AA6612"/>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231F"/>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178AC"/>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3EA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06A"/>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389"/>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CD6"/>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1F"/>
    <w:rsid w:val="00D6074D"/>
    <w:rsid w:val="00D608B6"/>
    <w:rsid w:val="00D610E5"/>
    <w:rsid w:val="00D61689"/>
    <w:rsid w:val="00D621E1"/>
    <w:rsid w:val="00D624C5"/>
    <w:rsid w:val="00D626AF"/>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B5B"/>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33F7"/>
    <w:rsid w:val="00DD4105"/>
    <w:rsid w:val="00DD4798"/>
    <w:rsid w:val="00DD502C"/>
    <w:rsid w:val="00DD58FE"/>
    <w:rsid w:val="00DD5F39"/>
    <w:rsid w:val="00DD655B"/>
    <w:rsid w:val="00DE0260"/>
    <w:rsid w:val="00DE0E20"/>
    <w:rsid w:val="00DE1A20"/>
    <w:rsid w:val="00DE2285"/>
    <w:rsid w:val="00DE296E"/>
    <w:rsid w:val="00DE2D02"/>
    <w:rsid w:val="00DE33A3"/>
    <w:rsid w:val="00DE374F"/>
    <w:rsid w:val="00DE5454"/>
    <w:rsid w:val="00DE5907"/>
    <w:rsid w:val="00DE595E"/>
    <w:rsid w:val="00DE7B5A"/>
    <w:rsid w:val="00DF058A"/>
    <w:rsid w:val="00DF1EBF"/>
    <w:rsid w:val="00DF215B"/>
    <w:rsid w:val="00DF2C08"/>
    <w:rsid w:val="00DF4286"/>
    <w:rsid w:val="00DF5F94"/>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2C01"/>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0"/>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4CD9"/>
    <w:rsid w:val="00E9527A"/>
    <w:rsid w:val="00E95933"/>
    <w:rsid w:val="00E9714D"/>
    <w:rsid w:val="00E9777C"/>
    <w:rsid w:val="00E97ADE"/>
    <w:rsid w:val="00EA0DC8"/>
    <w:rsid w:val="00EA1903"/>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0C8"/>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0F6D"/>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5EA"/>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9F5"/>
    <w:pPr>
      <w:spacing w:before="100" w:beforeAutospacing="1" w:after="180"/>
    </w:pPr>
    <w:rPr>
      <w:rFonts w:ascii="Times New Roman" w:eastAsia="SimSu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uiPriority w:val="99"/>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overflowPunct w:val="0"/>
      <w:autoSpaceDE w:val="0"/>
      <w:autoSpaceDN w:val="0"/>
      <w:adjustRightInd w:val="0"/>
      <w:spacing w:before="0" w:beforeAutospacing="0" w:after="0"/>
      <w:ind w:left="454" w:hanging="454"/>
      <w:textAlignment w:val="baseline"/>
    </w:pPr>
    <w:rPr>
      <w:rFonts w:eastAsia="MS Mincho"/>
      <w:sz w:val="16"/>
      <w:szCs w:val="20"/>
      <w:lang w:val="en-GB"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overflowPunct w:val="0"/>
      <w:autoSpaceDE w:val="0"/>
      <w:autoSpaceDN w:val="0"/>
      <w:adjustRightInd w:val="0"/>
      <w:spacing w:before="0" w:beforeAutospacing="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overflowPunct w:val="0"/>
      <w:autoSpaceDE w:val="0"/>
      <w:autoSpaceDN w:val="0"/>
      <w:adjustRightInd w:val="0"/>
      <w:spacing w:before="0" w:beforeAutospacing="0"/>
      <w:ind w:left="1702" w:hanging="1418"/>
      <w:textAlignment w:val="baseline"/>
    </w:pPr>
    <w:rPr>
      <w:rFonts w:eastAsia="MS Mincho"/>
      <w:sz w:val="20"/>
      <w:szCs w:val="20"/>
      <w:lang w:val="en-GB" w:eastAsia="x-none"/>
    </w:rPr>
  </w:style>
  <w:style w:type="paragraph" w:customStyle="1" w:styleId="FP">
    <w:name w:val="FP"/>
    <w:basedOn w:val="Normal"/>
    <w:rsid w:val="00995174"/>
    <w:pPr>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overflowPunct w:val="0"/>
      <w:autoSpaceDE w:val="0"/>
      <w:autoSpaceDN w:val="0"/>
      <w:adjustRightInd w:val="0"/>
      <w:spacing w:before="0" w:beforeAutospacing="0"/>
      <w:textAlignment w:val="baseline"/>
    </w:pPr>
    <w:rPr>
      <w:rFonts w:eastAsia="MS Mincho"/>
      <w:noProof/>
      <w:sz w:val="20"/>
      <w:szCs w:val="20"/>
      <w:lang w:val="en-GB" w:eastAsia="en-US"/>
    </w:rPr>
  </w:style>
  <w:style w:type="paragraph" w:customStyle="1" w:styleId="TH">
    <w:name w:val="TH"/>
    <w:basedOn w:val="Normal"/>
    <w:link w:val="THChar"/>
    <w:qFormat/>
    <w:rsid w:val="00995174"/>
    <w:pPr>
      <w:keepNext/>
      <w:keepLines/>
      <w:overflowPunct w:val="0"/>
      <w:autoSpaceDE w:val="0"/>
      <w:autoSpaceDN w:val="0"/>
      <w:adjustRightInd w:val="0"/>
      <w:spacing w:before="60" w:beforeAutospacing="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overflowPunct w:val="0"/>
      <w:autoSpaceDE w:val="0"/>
      <w:autoSpaceDN w:val="0"/>
      <w:adjustRightInd w:val="0"/>
      <w:spacing w:before="0" w:beforeAutospacing="0" w:after="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overflowPunct w:val="0"/>
      <w:autoSpaceDE w:val="0"/>
      <w:autoSpaceDN w:val="0"/>
      <w:adjustRightInd w:val="0"/>
      <w:spacing w:before="0" w:beforeAutospacing="0"/>
      <w:ind w:left="568" w:hanging="284"/>
      <w:textAlignment w:val="baseline"/>
    </w:pPr>
    <w:rPr>
      <w:rFonts w:eastAsia="MS Mincho"/>
      <w:sz w:val="20"/>
      <w:szCs w:val="20"/>
      <w:lang w:val="en-GB" w:eastAsia="en-US"/>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pPr>
      <w:overflowPunct w:val="0"/>
      <w:autoSpaceDE w:val="0"/>
      <w:autoSpaceDN w:val="0"/>
      <w:adjustRightInd w:val="0"/>
      <w:spacing w:before="0" w:beforeAutospacing="0"/>
      <w:textAlignment w:val="baseline"/>
    </w:pPr>
    <w:rPr>
      <w:rFonts w:eastAsia="MS Mincho"/>
      <w:b/>
      <w:bCs/>
      <w:sz w:val="20"/>
      <w:szCs w:val="20"/>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spacing w:before="0" w:beforeAutospacing="0"/>
    </w:pPr>
    <w:rPr>
      <w:rFonts w:eastAsia="MS Mincho"/>
      <w:sz w:val="20"/>
      <w:szCs w:val="20"/>
      <w:lang w:val="en-GB"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overflowPunct w:val="0"/>
      <w:autoSpaceDE w:val="0"/>
      <w:autoSpaceDN w:val="0"/>
      <w:adjustRightInd w:val="0"/>
      <w:spacing w:before="0" w:beforeAutospacing="0" w:after="0"/>
      <w:textAlignment w:val="baseline"/>
    </w:pPr>
    <w:rPr>
      <w:rFonts w:ascii="Tahoma" w:eastAsia="MS Mincho" w:hAnsi="Tahoma"/>
      <w:sz w:val="16"/>
      <w:szCs w:val="16"/>
      <w:lang w:val="en-GB"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beforeAutospacing="0" w:after="240"/>
    </w:pPr>
    <w:rPr>
      <w:rFonts w:eastAsia="MS Mincho"/>
      <w:b/>
      <w:i/>
      <w:sz w:val="26"/>
      <w:szCs w:val="20"/>
      <w:lang w:val="en-GB" w:eastAsia="en-US"/>
    </w:rPr>
  </w:style>
  <w:style w:type="paragraph" w:customStyle="1" w:styleId="INDENT1">
    <w:name w:val="INDENT1"/>
    <w:basedOn w:val="Normal"/>
    <w:rsid w:val="00F03224"/>
    <w:pPr>
      <w:spacing w:before="0" w:beforeAutospacing="0"/>
      <w:ind w:left="851"/>
    </w:pPr>
    <w:rPr>
      <w:rFonts w:eastAsia="MS Mincho"/>
      <w:sz w:val="20"/>
      <w:szCs w:val="20"/>
      <w:lang w:val="en-GB" w:eastAsia="en-US"/>
    </w:rPr>
  </w:style>
  <w:style w:type="paragraph" w:customStyle="1" w:styleId="INDENT2">
    <w:name w:val="INDENT2"/>
    <w:basedOn w:val="Normal"/>
    <w:rsid w:val="00F03224"/>
    <w:pPr>
      <w:spacing w:before="0" w:beforeAutospacing="0"/>
      <w:ind w:left="1135" w:hanging="284"/>
    </w:pPr>
    <w:rPr>
      <w:rFonts w:eastAsia="MS Mincho"/>
      <w:sz w:val="20"/>
      <w:szCs w:val="20"/>
      <w:lang w:val="en-GB" w:eastAsia="en-US"/>
    </w:rPr>
  </w:style>
  <w:style w:type="paragraph" w:customStyle="1" w:styleId="INDENT3">
    <w:name w:val="INDENT3"/>
    <w:basedOn w:val="Normal"/>
    <w:rsid w:val="00F03224"/>
    <w:pPr>
      <w:spacing w:before="0" w:beforeAutospacing="0"/>
      <w:ind w:left="1701" w:hanging="567"/>
    </w:pPr>
    <w:rPr>
      <w:rFonts w:eastAsia="MS Mincho"/>
      <w:sz w:val="20"/>
      <w:szCs w:val="20"/>
      <w:lang w:val="en-GB" w:eastAsia="en-US"/>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beforeAutospacing="0" w:after="480"/>
      <w:jc w:val="center"/>
    </w:pPr>
    <w:rPr>
      <w:rFonts w:eastAsia="MS Mincho"/>
      <w:b/>
      <w:szCs w:val="20"/>
      <w:lang w:val="en-GB" w:eastAsia="en-US"/>
    </w:rPr>
  </w:style>
  <w:style w:type="paragraph" w:customStyle="1" w:styleId="RecCCITT">
    <w:name w:val="Rec_CCITT_#"/>
    <w:basedOn w:val="Normal"/>
    <w:rsid w:val="00F03224"/>
    <w:pPr>
      <w:keepNext/>
      <w:keepLines/>
      <w:spacing w:before="0" w:beforeAutospacing="0"/>
    </w:pPr>
    <w:rPr>
      <w:rFonts w:eastAsia="MS Mincho"/>
      <w:b/>
      <w:sz w:val="20"/>
      <w:szCs w:val="20"/>
      <w:lang w:val="en-GB" w:eastAsia="en-US"/>
    </w:rPr>
  </w:style>
  <w:style w:type="paragraph" w:customStyle="1" w:styleId="enumlev2">
    <w:name w:val="enumlev2"/>
    <w:basedOn w:val="Normal"/>
    <w:rsid w:val="00F03224"/>
    <w:pPr>
      <w:tabs>
        <w:tab w:val="left" w:pos="794"/>
        <w:tab w:val="left" w:pos="1191"/>
        <w:tab w:val="left" w:pos="1588"/>
        <w:tab w:val="left" w:pos="1985"/>
      </w:tabs>
      <w:spacing w:before="86" w:beforeAutospacing="0"/>
      <w:ind w:left="1588" w:hanging="397"/>
      <w:jc w:val="both"/>
    </w:pPr>
    <w:rPr>
      <w:rFonts w:eastAsia="MS Mincho"/>
      <w:sz w:val="20"/>
      <w:szCs w:val="20"/>
      <w:lang w:eastAsia="en-US"/>
    </w:rPr>
  </w:style>
  <w:style w:type="paragraph" w:customStyle="1" w:styleId="CouvRecTitle">
    <w:name w:val="Couv Rec Title"/>
    <w:basedOn w:val="Normal"/>
    <w:rsid w:val="00F03224"/>
    <w:pPr>
      <w:keepNext/>
      <w:keepLines/>
      <w:spacing w:before="240" w:beforeAutospacing="0"/>
      <w:ind w:left="1418"/>
    </w:pPr>
    <w:rPr>
      <w:rFonts w:ascii="Arial" w:eastAsia="MS Mincho" w:hAnsi="Arial"/>
      <w:b/>
      <w:sz w:val="36"/>
      <w:szCs w:val="20"/>
      <w:lang w:eastAsia="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spacing w:before="0" w:beforeAutospacing="0"/>
    </w:pPr>
    <w:rPr>
      <w:rFonts w:ascii="Tahoma" w:eastAsia="MS Mincho" w:hAnsi="Tahoma"/>
      <w:sz w:val="20"/>
      <w:szCs w:val="20"/>
      <w:lang w:val="en-GB"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spacing w:before="0" w:beforeAutospacing="0"/>
    </w:pPr>
    <w:rPr>
      <w:rFonts w:ascii="Courier New" w:eastAsia="MS Mincho" w:hAnsi="Courier New"/>
      <w:sz w:val="20"/>
      <w:szCs w:val="20"/>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spacing w:before="0" w:beforeAutospacing="0"/>
    </w:pPr>
    <w:rPr>
      <w:rFonts w:eastAsia="MS Mincho"/>
      <w:i/>
      <w:color w:val="0000FF"/>
      <w:sz w:val="20"/>
      <w:szCs w:val="20"/>
      <w:lang w:val="en-GB" w:eastAsia="en-US"/>
    </w:rPr>
  </w:style>
  <w:style w:type="paragraph" w:styleId="CommentText">
    <w:name w:val="annotation text"/>
    <w:basedOn w:val="Normal"/>
    <w:link w:val="CommentTextChar"/>
    <w:semiHidden/>
    <w:rsid w:val="00F03224"/>
    <w:pPr>
      <w:spacing w:before="0" w:beforeAutospacing="0"/>
    </w:pPr>
    <w:rPr>
      <w:rFonts w:eastAsia="MS Mincho"/>
      <w:sz w:val="20"/>
      <w:szCs w:val="20"/>
      <w:lang w:val="en-GB"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before="0" w:beforeAutospacing="0" w:after="0"/>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before="0" w:beforeAutospacing="0" w:after="0"/>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spacing w:before="0" w:beforeAutospacing="0"/>
    </w:pPr>
    <w:rPr>
      <w:sz w:val="20"/>
      <w:szCs w:val="20"/>
      <w:lang w:val="en-GB"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overflowPunct w:val="0"/>
      <w:autoSpaceDE w:val="0"/>
      <w:autoSpaceDN w:val="0"/>
      <w:adjustRightInd w:val="0"/>
      <w:spacing w:before="0" w:beforeAutospacing="0"/>
      <w:ind w:left="926"/>
    </w:pPr>
    <w:rPr>
      <w:rFonts w:eastAsia="MS Mincho"/>
      <w:sz w:val="20"/>
      <w:szCs w:val="20"/>
      <w:lang w:val="en-GB" w:eastAsia="en-GB"/>
    </w:rPr>
  </w:style>
  <w:style w:type="paragraph" w:styleId="ListNumber4">
    <w:name w:val="List Number 4"/>
    <w:basedOn w:val="Normal"/>
    <w:unhideWhenUsed/>
    <w:rsid w:val="00F03224"/>
    <w:pPr>
      <w:numPr>
        <w:numId w:val="2"/>
      </w:numPr>
      <w:tabs>
        <w:tab w:val="num" w:pos="1209"/>
      </w:tabs>
      <w:overflowPunct w:val="0"/>
      <w:autoSpaceDE w:val="0"/>
      <w:autoSpaceDN w:val="0"/>
      <w:adjustRightInd w:val="0"/>
      <w:spacing w:before="0" w:beforeAutospacing="0"/>
      <w:ind w:left="1209"/>
    </w:pPr>
    <w:rPr>
      <w:rFonts w:eastAsia="MS Mincho"/>
      <w:sz w:val="20"/>
      <w:szCs w:val="20"/>
      <w:lang w:val="en-GB" w:eastAsia="en-GB"/>
    </w:rPr>
  </w:style>
  <w:style w:type="paragraph" w:styleId="ListNumber5">
    <w:name w:val="List Number 5"/>
    <w:basedOn w:val="Normal"/>
    <w:unhideWhenUsed/>
    <w:rsid w:val="00F03224"/>
    <w:pPr>
      <w:tabs>
        <w:tab w:val="num" w:pos="851"/>
        <w:tab w:val="num" w:pos="1800"/>
      </w:tabs>
      <w:overflowPunct w:val="0"/>
      <w:autoSpaceDE w:val="0"/>
      <w:autoSpaceDN w:val="0"/>
      <w:adjustRightInd w:val="0"/>
      <w:spacing w:before="0" w:beforeAutospacing="0"/>
      <w:ind w:left="1800" w:hanging="851"/>
    </w:pPr>
    <w:rPr>
      <w:rFonts w:eastAsia="MS Mincho"/>
      <w:sz w:val="20"/>
      <w:szCs w:val="20"/>
      <w:lang w:val="en-GB" w:eastAsia="en-GB"/>
    </w:rPr>
  </w:style>
  <w:style w:type="paragraph" w:styleId="Title">
    <w:name w:val="Title"/>
    <w:basedOn w:val="Normal"/>
    <w:next w:val="Normal"/>
    <w:link w:val="TitleChar"/>
    <w:qFormat/>
    <w:rsid w:val="00F03224"/>
    <w:pPr>
      <w:overflowPunct w:val="0"/>
      <w:autoSpaceDE w:val="0"/>
      <w:autoSpaceDN w:val="0"/>
      <w:adjustRightInd w:val="0"/>
      <w:spacing w:before="240" w:beforeAutospacing="0" w:after="60"/>
      <w:outlineLvl w:val="0"/>
    </w:pPr>
    <w:rPr>
      <w:rFonts w:ascii="Courier New" w:eastAsia="MS Mincho" w:hAnsi="Courier New"/>
      <w:sz w:val="20"/>
      <w:szCs w:val="20"/>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overflowPunct w:val="0"/>
      <w:autoSpaceDE w:val="0"/>
      <w:autoSpaceDN w:val="0"/>
      <w:adjustRightInd w:val="0"/>
      <w:snapToGrid w:val="0"/>
      <w:spacing w:before="0" w:beforeAutospacing="0"/>
      <w:ind w:left="210"/>
      <w:jc w:val="both"/>
    </w:pPr>
    <w:rPr>
      <w:rFonts w:eastAsia="MS Mincho"/>
      <w:kern w:val="2"/>
      <w:sz w:val="21"/>
      <w:szCs w:val="20"/>
      <w:lang w:val="en-GB"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overflowPunct w:val="0"/>
      <w:autoSpaceDE w:val="0"/>
      <w:autoSpaceDN w:val="0"/>
      <w:adjustRightInd w:val="0"/>
      <w:spacing w:before="0" w:beforeAutospacing="0"/>
    </w:pPr>
    <w:rPr>
      <w:rFonts w:eastAsia="MS Mincho"/>
      <w:i/>
      <w:sz w:val="20"/>
      <w:szCs w:val="20"/>
      <w:lang w:val="en-GB"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overflowPunct w:val="0"/>
      <w:autoSpaceDE w:val="0"/>
      <w:autoSpaceDN w:val="0"/>
      <w:adjustRightInd w:val="0"/>
      <w:spacing w:before="0" w:beforeAutospacing="0"/>
    </w:pPr>
    <w:rPr>
      <w:rFonts w:eastAsia="Osaka"/>
      <w:color w:val="000000"/>
      <w:sz w:val="20"/>
      <w:szCs w:val="20"/>
      <w:lang w:val="en-GB"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overflowPunct w:val="0"/>
      <w:autoSpaceDE w:val="0"/>
      <w:autoSpaceDN w:val="0"/>
      <w:adjustRightInd w:val="0"/>
      <w:spacing w:before="0" w:beforeAutospacing="0"/>
      <w:ind w:leftChars="100" w:left="400" w:hangingChars="100" w:hanging="200"/>
    </w:pPr>
    <w:rPr>
      <w:rFonts w:eastAsia="MS Mincho"/>
      <w:sz w:val="20"/>
      <w:szCs w:val="20"/>
      <w:lang w:val="en-GB"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beforeAutospacing="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spacing w:before="0" w:beforeAutospacing="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overflowPunct w:val="0"/>
      <w:autoSpaceDE w:val="0"/>
      <w:autoSpaceDN w:val="0"/>
      <w:adjustRightInd w:val="0"/>
      <w:spacing w:before="0" w:beforeAutospacing="0" w:after="120"/>
    </w:pPr>
    <w:rPr>
      <w:rFonts w:ascii="Arial" w:eastAsia="MS Mincho" w:hAnsi="Arial"/>
      <w:szCs w:val="20"/>
      <w:lang w:val="fr-FR" w:eastAsia="en-US"/>
    </w:rPr>
  </w:style>
  <w:style w:type="paragraph" w:customStyle="1" w:styleId="p20">
    <w:name w:val="p20"/>
    <w:basedOn w:val="Normal"/>
    <w:rsid w:val="00F03224"/>
    <w:pPr>
      <w:snapToGrid w:val="0"/>
      <w:spacing w:before="0" w:beforeAutospacing="0" w:after="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overflowPunct w:val="0"/>
      <w:autoSpaceDE w:val="0"/>
      <w:autoSpaceDN w:val="0"/>
      <w:adjustRightInd w:val="0"/>
      <w:spacing w:before="0" w:beforeAutospacing="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before="0" w:beforeAutospacing="0" w:afterLines="10" w:after="0"/>
      <w:ind w:right="284"/>
      <w:jc w:val="both"/>
      <w:outlineLvl w:val="0"/>
    </w:pPr>
    <w:rPr>
      <w:rFonts w:ascii="Arial" w:hAnsi="Arial" w:cs="SimSun"/>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spacing w:before="0" w:beforeAutospacing="0"/>
    </w:pPr>
    <w:rPr>
      <w:rFonts w:eastAsia="Batang"/>
      <w:sz w:val="20"/>
      <w:szCs w:val="20"/>
      <w:lang w:val="en-GB" w:eastAsia="en-US"/>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after="100" w:afterAutospacing="1"/>
    </w:pPr>
    <w:rPr>
      <w:rFonts w:eastAsia="MS Mincho"/>
      <w:lang w:eastAsia="en-US"/>
    </w:rPr>
  </w:style>
  <w:style w:type="paragraph" w:customStyle="1" w:styleId="10">
    <w:name w:val="吹き出し1"/>
    <w:basedOn w:val="Normal"/>
    <w:semiHidden/>
    <w:rsid w:val="00F03224"/>
    <w:pPr>
      <w:spacing w:before="0" w:beforeAutospacing="0"/>
    </w:pPr>
    <w:rPr>
      <w:rFonts w:ascii="Tahoma" w:eastAsia="MS Mincho" w:hAnsi="Tahoma" w:cs="Tahoma"/>
      <w:sz w:val="16"/>
      <w:szCs w:val="16"/>
      <w:lang w:val="en-GB" w:eastAsia="en-US"/>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spacing w:before="0" w:beforeAutospacing="0"/>
    </w:pPr>
    <w:rPr>
      <w:rFonts w:ascii="Tahoma" w:eastAsia="MS Mincho" w:hAnsi="Tahoma" w:cs="Tahoma"/>
      <w:sz w:val="16"/>
      <w:szCs w:val="16"/>
      <w:lang w:val="en-GB" w:eastAsia="en-US"/>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overflowPunct w:val="0"/>
      <w:autoSpaceDE w:val="0"/>
      <w:autoSpaceDN w:val="0"/>
      <w:adjustRightInd w:val="0"/>
      <w:spacing w:before="0" w:beforeAutospacing="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HE">
    <w:name w:val="HE"/>
    <w:basedOn w:val="Normal"/>
    <w:rsid w:val="00F03224"/>
    <w:pPr>
      <w:overflowPunct w:val="0"/>
      <w:autoSpaceDE w:val="0"/>
      <w:autoSpaceDN w:val="0"/>
      <w:adjustRightInd w:val="0"/>
      <w:spacing w:before="0" w:beforeAutospacing="0" w:after="0"/>
    </w:pPr>
    <w:rPr>
      <w:rFonts w:eastAsia="MS Mincho"/>
      <w:b/>
      <w:sz w:val="20"/>
      <w:szCs w:val="20"/>
      <w:lang w:val="en-GB" w:eastAsia="en-GB"/>
    </w:rPr>
  </w:style>
  <w:style w:type="paragraph" w:customStyle="1" w:styleId="HO">
    <w:name w:val="HO"/>
    <w:basedOn w:val="Normal"/>
    <w:rsid w:val="00F03224"/>
    <w:pPr>
      <w:overflowPunct w:val="0"/>
      <w:autoSpaceDE w:val="0"/>
      <w:autoSpaceDN w:val="0"/>
      <w:adjustRightInd w:val="0"/>
      <w:spacing w:before="0" w:beforeAutospacing="0" w:after="0"/>
      <w:jc w:val="right"/>
    </w:pPr>
    <w:rPr>
      <w:rFonts w:eastAsia="MS Mincho"/>
      <w:b/>
      <w:sz w:val="20"/>
      <w:szCs w:val="20"/>
      <w:lang w:val="en-GB" w:eastAsia="en-GB"/>
    </w:rPr>
  </w:style>
  <w:style w:type="paragraph" w:customStyle="1" w:styleId="WP">
    <w:name w:val="WP"/>
    <w:basedOn w:val="Normal"/>
    <w:rsid w:val="00F03224"/>
    <w:pPr>
      <w:overflowPunct w:val="0"/>
      <w:autoSpaceDE w:val="0"/>
      <w:autoSpaceDN w:val="0"/>
      <w:adjustRightInd w:val="0"/>
      <w:spacing w:before="0" w:beforeAutospacing="0" w:after="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overflowPunct w:val="0"/>
      <w:autoSpaceDE w:val="0"/>
      <w:autoSpaceDN w:val="0"/>
      <w:adjustRightInd w:val="0"/>
      <w:spacing w:before="0" w:beforeAutospacing="0"/>
    </w:pPr>
    <w:rPr>
      <w:rFonts w:eastAsia="MS Mincho"/>
      <w:sz w:val="20"/>
      <w:szCs w:val="20"/>
      <w:lang w:val="en-GB" w:eastAsia="en-GB"/>
    </w:rPr>
  </w:style>
  <w:style w:type="paragraph" w:customStyle="1" w:styleId="Para1">
    <w:name w:val="Para1"/>
    <w:basedOn w:val="Normal"/>
    <w:rsid w:val="00F03224"/>
    <w:pPr>
      <w:overflowPunct w:val="0"/>
      <w:autoSpaceDE w:val="0"/>
      <w:autoSpaceDN w:val="0"/>
      <w:adjustRightInd w:val="0"/>
      <w:spacing w:before="120" w:beforeAutospacing="0" w:after="120"/>
    </w:pPr>
    <w:rPr>
      <w:rFonts w:eastAsia="MS Mincho"/>
      <w:sz w:val="20"/>
      <w:szCs w:val="20"/>
      <w:lang w:eastAsia="en-GB"/>
    </w:rPr>
  </w:style>
  <w:style w:type="paragraph" w:customStyle="1" w:styleId="Teststep">
    <w:name w:val="Test step"/>
    <w:basedOn w:val="Normal"/>
    <w:rsid w:val="00F03224"/>
    <w:pPr>
      <w:tabs>
        <w:tab w:val="left" w:pos="720"/>
      </w:tabs>
      <w:overflowPunct w:val="0"/>
      <w:autoSpaceDE w:val="0"/>
      <w:autoSpaceDN w:val="0"/>
      <w:adjustRightInd w:val="0"/>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rsid w:val="00F03224"/>
    <w:pPr>
      <w:overflowPunct w:val="0"/>
      <w:autoSpaceDE w:val="0"/>
      <w:autoSpaceDN w:val="0"/>
      <w:adjustRightInd w:val="0"/>
      <w:spacing w:before="0" w:beforeAutospacing="0" w:after="0"/>
      <w:jc w:val="center"/>
    </w:pPr>
    <w:rPr>
      <w:rFonts w:eastAsia="MS Mincho"/>
      <w:sz w:val="20"/>
      <w:szCs w:val="20"/>
      <w:lang w:eastAsia="en-GB"/>
    </w:rPr>
  </w:style>
  <w:style w:type="paragraph" w:customStyle="1" w:styleId="t2">
    <w:name w:val="t2"/>
    <w:basedOn w:val="Normal"/>
    <w:rsid w:val="00F03224"/>
    <w:pPr>
      <w:overflowPunct w:val="0"/>
      <w:autoSpaceDE w:val="0"/>
      <w:autoSpaceDN w:val="0"/>
      <w:adjustRightInd w:val="0"/>
      <w:spacing w:before="0" w:beforeAutospacing="0" w:after="0"/>
    </w:pPr>
    <w:rPr>
      <w:rFonts w:eastAsia="MS Mincho"/>
      <w:sz w:val="20"/>
      <w:szCs w:val="20"/>
      <w:lang w:val="en-GB" w:eastAsia="en-GB"/>
    </w:rPr>
  </w:style>
  <w:style w:type="paragraph" w:customStyle="1" w:styleId="CommentNokia">
    <w:name w:val="Comment Nokia"/>
    <w:basedOn w:val="Normal"/>
    <w:rsid w:val="00F03224"/>
    <w:pPr>
      <w:tabs>
        <w:tab w:val="left" w:pos="360"/>
      </w:tabs>
      <w:overflowPunct w:val="0"/>
      <w:autoSpaceDE w:val="0"/>
      <w:autoSpaceDN w:val="0"/>
      <w:adjustRightInd w:val="0"/>
      <w:spacing w:before="0" w:beforeAutospacing="0"/>
      <w:ind w:left="360" w:hanging="360"/>
    </w:pPr>
    <w:rPr>
      <w:rFonts w:eastAsia="MS Mincho"/>
      <w:sz w:val="22"/>
      <w:szCs w:val="20"/>
      <w:lang w:eastAsia="en-GB"/>
    </w:rPr>
  </w:style>
  <w:style w:type="paragraph" w:customStyle="1" w:styleId="Copyright">
    <w:name w:val="Copyright"/>
    <w:basedOn w:val="Normal"/>
    <w:rsid w:val="00F03224"/>
    <w:pPr>
      <w:overflowPunct w:val="0"/>
      <w:autoSpaceDE w:val="0"/>
      <w:autoSpaceDN w:val="0"/>
      <w:adjustRightInd w:val="0"/>
      <w:spacing w:before="0" w:beforeAutospacing="0" w:after="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overflowPunct w:val="0"/>
      <w:autoSpaceDE w:val="0"/>
      <w:autoSpaceDN w:val="0"/>
      <w:adjustRightInd w:val="0"/>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before="0" w:beforeAutospacing="0" w:after="0"/>
      <w:ind w:left="567" w:hanging="283"/>
    </w:pPr>
    <w:rPr>
      <w:rFonts w:eastAsia="MS Mincho"/>
      <w:sz w:val="20"/>
      <w:szCs w:val="20"/>
      <w:lang w:val="en-GB"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before="0" w:beforeAutospacing="0" w:after="220"/>
      <w:ind w:left="1298"/>
    </w:pPr>
    <w:rPr>
      <w:rFonts w:ascii="Arial" w:hAnsi="Arial"/>
      <w:sz w:val="20"/>
      <w:szCs w:val="20"/>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autoSpaceDE w:val="0"/>
      <w:autoSpaceDN w:val="0"/>
      <w:adjustRightInd w:val="0"/>
      <w:spacing w:before="0" w:beforeAutospacing="0" w:after="0" w:line="360" w:lineRule="auto"/>
      <w:ind w:firstLineChars="200" w:firstLine="420"/>
    </w:pPr>
    <w:rPr>
      <w:snapToGrid w:val="0"/>
      <w:sz w:val="21"/>
      <w:szCs w:val="21"/>
      <w:lang w:val="x-none" w:eastAsia="x-none"/>
    </w:rPr>
  </w:style>
  <w:style w:type="paragraph" w:styleId="Date">
    <w:name w:val="Date"/>
    <w:basedOn w:val="Normal"/>
    <w:next w:val="Normal"/>
    <w:link w:val="DateChar"/>
    <w:uiPriority w:val="99"/>
    <w:semiHidden/>
    <w:unhideWhenUsed/>
    <w:rsid w:val="00807CCA"/>
    <w:pPr>
      <w:overflowPunct w:val="0"/>
      <w:autoSpaceDE w:val="0"/>
      <w:autoSpaceDN w:val="0"/>
      <w:adjustRightInd w:val="0"/>
      <w:spacing w:before="0" w:beforeAutospacing="0"/>
      <w:ind w:leftChars="2500" w:left="100"/>
      <w:textAlignment w:val="baseline"/>
    </w:pPr>
    <w:rPr>
      <w:rFonts w:eastAsia="MS Mincho"/>
      <w:sz w:val="20"/>
      <w:szCs w:val="20"/>
      <w:lang w:val="en-GB" w:eastAsia="en-US"/>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before="0" w:beforeAutospacing="0" w:after="0"/>
    </w:pPr>
    <w:rPr>
      <w:rFonts w:ascii="SimSun" w:hAnsi="SimSun" w:cs="SimSun"/>
    </w:rPr>
  </w:style>
  <w:style w:type="paragraph" w:customStyle="1" w:styleId="tah0">
    <w:name w:val="tah"/>
    <w:basedOn w:val="Normal"/>
    <w:uiPriority w:val="99"/>
    <w:semiHidden/>
    <w:rsid w:val="005F1A62"/>
    <w:pPr>
      <w:spacing w:before="0" w:beforeAutospacing="0" w:after="0"/>
    </w:pPr>
    <w:rPr>
      <w:rFonts w:ascii="SimSun" w:hAnsi="SimSun" w:cs="SimSun"/>
    </w:rPr>
  </w:style>
  <w:style w:type="paragraph" w:customStyle="1" w:styleId="tac0">
    <w:name w:val="tac"/>
    <w:basedOn w:val="Normal"/>
    <w:uiPriority w:val="99"/>
    <w:semiHidden/>
    <w:rsid w:val="005F1A62"/>
    <w:pPr>
      <w:spacing w:before="0" w:beforeAutospacing="0" w:after="0"/>
    </w:pPr>
    <w:rPr>
      <w:rFonts w:ascii="SimSun" w:hAnsi="SimSun" w:cs="SimSun"/>
    </w:rPr>
  </w:style>
  <w:style w:type="paragraph" w:customStyle="1" w:styleId="tan0">
    <w:name w:val="tan"/>
    <w:basedOn w:val="Normal"/>
    <w:uiPriority w:val="99"/>
    <w:semiHidden/>
    <w:rsid w:val="005F1A62"/>
    <w:pPr>
      <w:spacing w:before="0" w:beforeAutospacing="0" w:after="0"/>
    </w:pPr>
    <w:rPr>
      <w:rFonts w:ascii="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spacing w:before="0" w:beforeAutospacing="0"/>
    </w:pPr>
    <w:rPr>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beforeAutospacing="0" w:after="0"/>
      <w:ind w:left="180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81694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6</Pages>
  <Words>2230</Words>
  <Characters>12714</Characters>
  <Application>Microsoft Office Word</Application>
  <DocSecurity>0</DocSecurity>
  <Lines>105</Lines>
  <Paragraphs>29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5</cp:revision>
  <cp:lastPrinted>2016-08-05T18:54:00Z</cp:lastPrinted>
  <dcterms:created xsi:type="dcterms:W3CDTF">2021-04-01T04:33:00Z</dcterms:created>
  <dcterms:modified xsi:type="dcterms:W3CDTF">2021-04-02T17:54:00Z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